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25448" w14:textId="77777777" w:rsidR="00001C37" w:rsidRDefault="00001C37" w:rsidP="00001C37">
      <w:pPr>
        <w:pStyle w:val="Titel"/>
        <w:jc w:val="left"/>
      </w:pPr>
      <w:r>
        <w:rPr>
          <w:noProof/>
          <w:lang w:val="nl-BE" w:eastAsia="nl-BE"/>
        </w:rPr>
        <w:drawing>
          <wp:anchor distT="0" distB="0" distL="114300" distR="114300" simplePos="0" relativeHeight="251658240" behindDoc="0" locked="0" layoutInCell="1" allowOverlap="1" wp14:anchorId="5DB254EA" wp14:editId="5DB254EB">
            <wp:simplePos x="0" y="0"/>
            <wp:positionH relativeFrom="column">
              <wp:posOffset>-29845</wp:posOffset>
            </wp:positionH>
            <wp:positionV relativeFrom="paragraph">
              <wp:posOffset>71755</wp:posOffset>
            </wp:positionV>
            <wp:extent cx="3244850" cy="927735"/>
            <wp:effectExtent l="0" t="0" r="0" b="5715"/>
            <wp:wrapSquare wrapText="bothSides"/>
            <wp:docPr id="6" name="Afbeelding 6" descr="C:\Users\CDS.vlor\Desktop\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DS.vlor\Desktop\eu_flag_co_funded_pos_[rgb]_righ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485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9264" behindDoc="0" locked="0" layoutInCell="1" allowOverlap="1" wp14:anchorId="5DB254EC" wp14:editId="5DB254ED">
            <wp:simplePos x="0" y="0"/>
            <wp:positionH relativeFrom="column">
              <wp:posOffset>3367405</wp:posOffset>
            </wp:positionH>
            <wp:positionV relativeFrom="paragraph">
              <wp:posOffset>-461645</wp:posOffset>
            </wp:positionV>
            <wp:extent cx="2533650" cy="1308100"/>
            <wp:effectExtent l="0" t="0" r="0" b="6350"/>
            <wp:wrapSquare wrapText="bothSides"/>
            <wp:docPr id="7" name="Afbeelding 7"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25449" w14:textId="77777777" w:rsidR="00946161" w:rsidRDefault="0054511E" w:rsidP="00001C37">
      <w:pPr>
        <w:pStyle w:val="Titel"/>
        <w:ind w:left="1416"/>
        <w:jc w:val="left"/>
      </w:pPr>
      <w:r w:rsidRPr="00946161">
        <w:t>Main Policy Lines in Education and Training</w:t>
      </w:r>
    </w:p>
    <w:p w14:paraId="6E77430A" w14:textId="166CA461" w:rsidR="00B961FA" w:rsidRPr="00C80BA0" w:rsidRDefault="0054511E" w:rsidP="00C80BA0">
      <w:pPr>
        <w:pStyle w:val="Titel"/>
        <w:rPr>
          <w:lang w:val="nl-BE"/>
        </w:rPr>
      </w:pPr>
      <w:r w:rsidRPr="006A1F79">
        <w:rPr>
          <w:lang w:val="nl-BE"/>
        </w:rPr>
        <w:t>(</w:t>
      </w:r>
      <w:r w:rsidR="00834D9A">
        <w:rPr>
          <w:lang w:val="nl-BE"/>
        </w:rPr>
        <w:t>October 2014</w:t>
      </w:r>
      <w:r w:rsidR="00B961FA">
        <w:rPr>
          <w:lang w:val="nl-BE"/>
        </w:rPr>
        <w:t xml:space="preserve"> – November 2014</w:t>
      </w:r>
      <w:r w:rsidR="00C80BA0">
        <w:rPr>
          <w:lang w:val="nl-BE"/>
        </w:rPr>
        <w:t>)</w:t>
      </w:r>
      <w:bookmarkStart w:id="0" w:name="_GoBack"/>
      <w:bookmarkEnd w:id="0"/>
    </w:p>
    <w:p w14:paraId="5D705750" w14:textId="6B5E4621" w:rsidR="001D42C6" w:rsidRDefault="001D42C6" w:rsidP="001D42C6">
      <w:pPr>
        <w:pStyle w:val="Lijstalinea"/>
        <w:keepNext/>
        <w:keepLines/>
        <w:numPr>
          <w:ilvl w:val="0"/>
          <w:numId w:val="1"/>
        </w:numPr>
        <w:spacing w:before="240" w:after="240" w:line="280" w:lineRule="exact"/>
        <w:jc w:val="center"/>
        <w:rPr>
          <w:rFonts w:ascii="Verdana" w:eastAsia="Times New Roman" w:hAnsi="Verdana" w:cs="Times New Roman"/>
          <w:b/>
          <w:color w:val="808080"/>
          <w:kern w:val="28"/>
          <w:sz w:val="28"/>
          <w:szCs w:val="20"/>
          <w:lang w:eastAsia="nl-NL"/>
        </w:rPr>
      </w:pPr>
      <w:r>
        <w:rPr>
          <w:rFonts w:ascii="Verdana" w:eastAsia="Times New Roman" w:hAnsi="Verdana" w:cs="Times New Roman"/>
          <w:b/>
          <w:color w:val="808080"/>
          <w:kern w:val="28"/>
          <w:sz w:val="28"/>
          <w:szCs w:val="20"/>
          <w:lang w:eastAsia="nl-NL"/>
        </w:rPr>
        <w:lastRenderedPageBreak/>
        <w:t>UNESCO</w:t>
      </w:r>
    </w:p>
    <w:p w14:paraId="4429C781" w14:textId="60CCB2D8" w:rsidR="001D42C6" w:rsidRDefault="001D42C6" w:rsidP="00CC2B4C">
      <w:pPr>
        <w:pStyle w:val="Kop1"/>
        <w:numPr>
          <w:ilvl w:val="0"/>
          <w:numId w:val="11"/>
        </w:numPr>
      </w:pPr>
      <w:r>
        <w:t xml:space="preserve">Towards indicators for a post-2015 education framework </w:t>
      </w:r>
    </w:p>
    <w:p w14:paraId="06AEA774" w14:textId="453E3AE5" w:rsidR="00F73DA5" w:rsidRDefault="007B5186" w:rsidP="00B95CDF">
      <w:pPr>
        <w:keepNext/>
        <w:keepLines/>
        <w:spacing w:before="240" w:after="240" w:line="280" w:lineRule="exact"/>
      </w:pPr>
      <w:r>
        <w:t xml:space="preserve">17 </w:t>
      </w:r>
      <w:r w:rsidR="001D42C6">
        <w:t>November 2014</w:t>
      </w:r>
    </w:p>
    <w:p w14:paraId="06C2158B" w14:textId="65D71D3A" w:rsidR="001D42C6" w:rsidRDefault="001D42C6" w:rsidP="00C400FE">
      <w:pPr>
        <w:keepNext/>
        <w:keepLines/>
        <w:spacing w:before="240" w:after="240" w:line="280" w:lineRule="exact"/>
        <w:jc w:val="both"/>
      </w:pPr>
      <w:r>
        <w:t xml:space="preserve">The report puts forward a set of global education indicators related to </w:t>
      </w:r>
    </w:p>
    <w:p w14:paraId="255FC361" w14:textId="320BBE25" w:rsidR="001D42C6" w:rsidRDefault="001D42C6" w:rsidP="00CC2B4C">
      <w:pPr>
        <w:pStyle w:val="Lijstalinea"/>
        <w:keepNext/>
        <w:keepLines/>
        <w:numPr>
          <w:ilvl w:val="0"/>
          <w:numId w:val="7"/>
        </w:numPr>
        <w:spacing w:before="240" w:after="240" w:line="280" w:lineRule="exact"/>
        <w:jc w:val="both"/>
      </w:pPr>
      <w:r>
        <w:t>The seven post-2015 education targets proposed by the Education for All steering committee in May 2014;</w:t>
      </w:r>
    </w:p>
    <w:p w14:paraId="500A3122" w14:textId="5F968F96" w:rsidR="001D42C6" w:rsidRDefault="001D42C6" w:rsidP="00CC2B4C">
      <w:pPr>
        <w:pStyle w:val="Lijstalinea"/>
        <w:keepNext/>
        <w:keepLines/>
        <w:numPr>
          <w:ilvl w:val="0"/>
          <w:numId w:val="7"/>
        </w:numPr>
        <w:spacing w:before="240" w:after="240" w:line="280" w:lineRule="exact"/>
        <w:jc w:val="both"/>
      </w:pPr>
      <w:r>
        <w:t>The ten education targets proposed by the Open Working Group of the United Nations General Assembly in July 2014.</w:t>
      </w:r>
    </w:p>
    <w:p w14:paraId="6443CFDC" w14:textId="18E24968" w:rsidR="007B5186" w:rsidRDefault="007B5186" w:rsidP="00C400FE">
      <w:pPr>
        <w:keepNext/>
        <w:keepLines/>
        <w:spacing w:before="240" w:after="240" w:line="280" w:lineRule="exact"/>
        <w:jc w:val="both"/>
      </w:pPr>
      <w:r>
        <w:t>In proposing indicators, two key criteria were identified:</w:t>
      </w:r>
    </w:p>
    <w:p w14:paraId="188A09EF" w14:textId="34C7A6E3" w:rsidR="007B5186" w:rsidRDefault="007B5186" w:rsidP="00CC2B4C">
      <w:pPr>
        <w:pStyle w:val="Lijstalinea"/>
        <w:keepNext/>
        <w:keepLines/>
        <w:numPr>
          <w:ilvl w:val="0"/>
          <w:numId w:val="9"/>
        </w:numPr>
        <w:spacing w:before="240" w:after="240" w:line="280" w:lineRule="exact"/>
        <w:jc w:val="both"/>
      </w:pPr>
      <w:r>
        <w:t>Alignment: To what extent does the indicator measure accurately and fully all the concepts that are included in the target?</w:t>
      </w:r>
    </w:p>
    <w:p w14:paraId="25DCB31D" w14:textId="6A5A2F26" w:rsidR="007B5186" w:rsidRDefault="007B5186" w:rsidP="00CC2B4C">
      <w:pPr>
        <w:pStyle w:val="Lijstalinea"/>
        <w:keepNext/>
        <w:keepLines/>
        <w:numPr>
          <w:ilvl w:val="0"/>
          <w:numId w:val="9"/>
        </w:numPr>
        <w:spacing w:before="240" w:after="240" w:line="280" w:lineRule="exact"/>
        <w:jc w:val="both"/>
      </w:pPr>
      <w:r>
        <w:t>Global comparability: Does the concept have the same meaning in all places? Can it be measured in the same way in all places? Are the data collected in the same way globally, in a sufficiently large number of countries, and on a regular basis?</w:t>
      </w:r>
    </w:p>
    <w:p w14:paraId="4616E292" w14:textId="13BD5073" w:rsidR="007B5186" w:rsidRDefault="007B5186" w:rsidP="00C400FE">
      <w:pPr>
        <w:keepNext/>
        <w:keepLines/>
        <w:spacing w:before="240" w:after="240" w:line="280" w:lineRule="exact"/>
        <w:jc w:val="both"/>
      </w:pPr>
      <w:r>
        <w:t xml:space="preserve">Targets are related to </w:t>
      </w:r>
    </w:p>
    <w:p w14:paraId="291E8ABD" w14:textId="29285F87" w:rsidR="007B5186" w:rsidRDefault="007B5186" w:rsidP="00CC2B4C">
      <w:pPr>
        <w:pStyle w:val="Lijstalinea"/>
        <w:keepNext/>
        <w:keepLines/>
        <w:numPr>
          <w:ilvl w:val="0"/>
          <w:numId w:val="8"/>
        </w:numPr>
        <w:spacing w:before="240" w:after="240" w:line="280" w:lineRule="exact"/>
        <w:jc w:val="both"/>
      </w:pPr>
      <w:r>
        <w:t>Early childhood</w:t>
      </w:r>
    </w:p>
    <w:p w14:paraId="75DFE385" w14:textId="4E618BFD" w:rsidR="007B5186" w:rsidRDefault="007B5186" w:rsidP="00CC2B4C">
      <w:pPr>
        <w:pStyle w:val="Lijstalinea"/>
        <w:keepNext/>
        <w:keepLines/>
        <w:numPr>
          <w:ilvl w:val="0"/>
          <w:numId w:val="8"/>
        </w:numPr>
        <w:spacing w:before="240" w:after="240" w:line="280" w:lineRule="exact"/>
        <w:jc w:val="both"/>
      </w:pPr>
      <w:r>
        <w:t>Primary and secondary education</w:t>
      </w:r>
    </w:p>
    <w:p w14:paraId="5750B5F6" w14:textId="38C70CA2" w:rsidR="007B5186" w:rsidRDefault="007B5186" w:rsidP="00CC2B4C">
      <w:pPr>
        <w:pStyle w:val="Lijstalinea"/>
        <w:keepNext/>
        <w:keepLines/>
        <w:numPr>
          <w:ilvl w:val="0"/>
          <w:numId w:val="8"/>
        </w:numPr>
        <w:spacing w:before="240" w:after="240" w:line="280" w:lineRule="exact"/>
        <w:jc w:val="both"/>
      </w:pPr>
      <w:r>
        <w:t>Skills</w:t>
      </w:r>
    </w:p>
    <w:p w14:paraId="0F444FCA" w14:textId="759427DE" w:rsidR="007B5186" w:rsidRDefault="007B5186" w:rsidP="00CC2B4C">
      <w:pPr>
        <w:pStyle w:val="Lijstalinea"/>
        <w:keepNext/>
        <w:keepLines/>
        <w:numPr>
          <w:ilvl w:val="0"/>
          <w:numId w:val="8"/>
        </w:numPr>
        <w:spacing w:before="240" w:after="240" w:line="280" w:lineRule="exact"/>
        <w:jc w:val="both"/>
      </w:pPr>
      <w:r>
        <w:t xml:space="preserve">Equity </w:t>
      </w:r>
    </w:p>
    <w:p w14:paraId="4FCA6FDA" w14:textId="4CB67132" w:rsidR="007B5186" w:rsidRDefault="007B5186" w:rsidP="00CC2B4C">
      <w:pPr>
        <w:pStyle w:val="Lijstalinea"/>
        <w:keepNext/>
        <w:keepLines/>
        <w:numPr>
          <w:ilvl w:val="0"/>
          <w:numId w:val="8"/>
        </w:numPr>
        <w:spacing w:before="240" w:after="240" w:line="280" w:lineRule="exact"/>
        <w:jc w:val="both"/>
      </w:pPr>
      <w:r>
        <w:t>Literacy</w:t>
      </w:r>
    </w:p>
    <w:p w14:paraId="260330E9" w14:textId="2222E5CE" w:rsidR="007B5186" w:rsidRDefault="007B5186" w:rsidP="00CC2B4C">
      <w:pPr>
        <w:pStyle w:val="Lijstalinea"/>
        <w:keepNext/>
        <w:keepLines/>
        <w:numPr>
          <w:ilvl w:val="0"/>
          <w:numId w:val="8"/>
        </w:numPr>
        <w:spacing w:before="240" w:after="240" w:line="280" w:lineRule="exact"/>
        <w:jc w:val="both"/>
      </w:pPr>
      <w:r>
        <w:t>Global citizenship</w:t>
      </w:r>
    </w:p>
    <w:p w14:paraId="2A9B47EC" w14:textId="078F8005" w:rsidR="007B5186" w:rsidRDefault="007B5186" w:rsidP="00CC2B4C">
      <w:pPr>
        <w:pStyle w:val="Lijstalinea"/>
        <w:keepNext/>
        <w:keepLines/>
        <w:numPr>
          <w:ilvl w:val="0"/>
          <w:numId w:val="8"/>
        </w:numPr>
        <w:spacing w:before="240" w:after="240" w:line="280" w:lineRule="exact"/>
        <w:jc w:val="both"/>
      </w:pPr>
      <w:r>
        <w:t>Schools</w:t>
      </w:r>
    </w:p>
    <w:p w14:paraId="272EEF19" w14:textId="293809C4" w:rsidR="007B5186" w:rsidRDefault="007B5186" w:rsidP="00CC2B4C">
      <w:pPr>
        <w:pStyle w:val="Lijstalinea"/>
        <w:keepNext/>
        <w:keepLines/>
        <w:numPr>
          <w:ilvl w:val="0"/>
          <w:numId w:val="8"/>
        </w:numPr>
        <w:spacing w:before="240" w:after="240" w:line="280" w:lineRule="exact"/>
        <w:jc w:val="both"/>
      </w:pPr>
      <w:r>
        <w:t>Scholarships</w:t>
      </w:r>
    </w:p>
    <w:p w14:paraId="5821F16F" w14:textId="320A6AF1" w:rsidR="007B5186" w:rsidRDefault="007B5186" w:rsidP="00CC2B4C">
      <w:pPr>
        <w:pStyle w:val="Lijstalinea"/>
        <w:keepNext/>
        <w:keepLines/>
        <w:numPr>
          <w:ilvl w:val="0"/>
          <w:numId w:val="8"/>
        </w:numPr>
        <w:spacing w:before="240" w:after="240" w:line="280" w:lineRule="exact"/>
        <w:jc w:val="both"/>
      </w:pPr>
      <w:r>
        <w:t>Teachers</w:t>
      </w:r>
    </w:p>
    <w:p w14:paraId="65DB60E5" w14:textId="2DDA4B3D" w:rsidR="007B5186" w:rsidRDefault="007B5186" w:rsidP="00CC2B4C">
      <w:pPr>
        <w:pStyle w:val="Lijstalinea"/>
        <w:keepNext/>
        <w:keepLines/>
        <w:numPr>
          <w:ilvl w:val="0"/>
          <w:numId w:val="8"/>
        </w:numPr>
        <w:spacing w:before="240" w:after="240" w:line="280" w:lineRule="exact"/>
        <w:jc w:val="both"/>
      </w:pPr>
      <w:r>
        <w:t xml:space="preserve">Finance </w:t>
      </w:r>
    </w:p>
    <w:p w14:paraId="35BAF004" w14:textId="3AF3DF38" w:rsidR="001D42C6" w:rsidRDefault="001D42C6" w:rsidP="00C400FE">
      <w:pPr>
        <w:keepNext/>
        <w:keepLines/>
        <w:spacing w:before="240" w:after="240" w:line="280" w:lineRule="exact"/>
        <w:jc w:val="both"/>
        <w:rPr>
          <w:lang w:val="en"/>
        </w:rPr>
      </w:pPr>
      <w:r>
        <w:t xml:space="preserve">This document is subject of a public consultation running from 17 November 2014 until 30 January 2015. </w:t>
      </w:r>
      <w:r w:rsidR="007B5186" w:rsidRPr="007B5186">
        <w:rPr>
          <w:lang w:val="en"/>
        </w:rPr>
        <w:t xml:space="preserve">Comments to the TAG proposal must be submitted using the </w:t>
      </w:r>
      <w:hyperlink r:id="rId14" w:history="1">
        <w:r w:rsidR="007B5186" w:rsidRPr="007B5186">
          <w:rPr>
            <w:rStyle w:val="Hyperlink"/>
            <w:lang w:val="en"/>
          </w:rPr>
          <w:t>feedback form</w:t>
        </w:r>
      </w:hyperlink>
      <w:r w:rsidR="007B5186" w:rsidRPr="007B5186">
        <w:rPr>
          <w:lang w:val="en"/>
        </w:rPr>
        <w:t xml:space="preserve"> and sent via email to </w:t>
      </w:r>
      <w:hyperlink r:id="rId15" w:history="1">
        <w:r w:rsidR="007B5186" w:rsidRPr="007B5186">
          <w:rPr>
            <w:rStyle w:val="Hyperlink"/>
            <w:lang w:val="en"/>
          </w:rPr>
          <w:t>uis.publications@unesco.org</w:t>
        </w:r>
      </w:hyperlink>
      <w:r w:rsidR="007B5186" w:rsidRPr="007B5186">
        <w:rPr>
          <w:lang w:val="en"/>
        </w:rPr>
        <w:t> with ‘Education Indicators Post-2015’ as a subject heading.</w:t>
      </w:r>
    </w:p>
    <w:p w14:paraId="604B11B9" w14:textId="37D09AE1" w:rsidR="007B5186" w:rsidRPr="00F73DA5" w:rsidRDefault="00C80BA0" w:rsidP="00C400FE">
      <w:pPr>
        <w:keepNext/>
        <w:keepLines/>
        <w:spacing w:before="240" w:after="240" w:line="280" w:lineRule="exact"/>
        <w:jc w:val="both"/>
      </w:pPr>
      <w:hyperlink r:id="rId16" w:history="1">
        <w:r w:rsidR="007B5186" w:rsidRPr="007B5186">
          <w:rPr>
            <w:rStyle w:val="Hyperlink"/>
            <w:lang w:val="en"/>
          </w:rPr>
          <w:t>The report</w:t>
        </w:r>
      </w:hyperlink>
    </w:p>
    <w:p w14:paraId="3BF092B6" w14:textId="77777777" w:rsidR="000A5E4E" w:rsidRDefault="000A5E4E" w:rsidP="000A5E4E">
      <w:pPr>
        <w:pStyle w:val="Lijstalinea"/>
        <w:keepNext/>
        <w:keepLines/>
        <w:spacing w:before="240" w:after="240" w:line="280" w:lineRule="exact"/>
        <w:ind w:left="1080"/>
        <w:rPr>
          <w:rFonts w:ascii="Verdana" w:eastAsia="Times New Roman" w:hAnsi="Verdana" w:cs="Times New Roman"/>
          <w:b/>
          <w:color w:val="808080"/>
          <w:kern w:val="28"/>
          <w:sz w:val="28"/>
          <w:szCs w:val="20"/>
          <w:lang w:eastAsia="nl-NL"/>
        </w:rPr>
      </w:pPr>
    </w:p>
    <w:sectPr w:rsidR="000A5E4E" w:rsidSect="009162B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254F0" w14:textId="77777777" w:rsidR="00DB62A9" w:rsidRDefault="00DB62A9" w:rsidP="001A562D">
      <w:pPr>
        <w:spacing w:after="0" w:line="240" w:lineRule="auto"/>
      </w:pPr>
      <w:r>
        <w:separator/>
      </w:r>
    </w:p>
  </w:endnote>
  <w:endnote w:type="continuationSeparator" w:id="0">
    <w:p w14:paraId="5DB254F1" w14:textId="77777777" w:rsidR="00DB62A9" w:rsidRDefault="00DB62A9" w:rsidP="001A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979214"/>
      <w:docPartObj>
        <w:docPartGallery w:val="Page Numbers (Bottom of Page)"/>
        <w:docPartUnique/>
      </w:docPartObj>
    </w:sdtPr>
    <w:sdtEndPr/>
    <w:sdtContent>
      <w:p w14:paraId="49044372" w14:textId="5BD2EDB5" w:rsidR="007A24AC" w:rsidRDefault="007A24AC">
        <w:pPr>
          <w:pStyle w:val="Voettekst"/>
          <w:jc w:val="right"/>
        </w:pPr>
        <w:r>
          <w:fldChar w:fldCharType="begin"/>
        </w:r>
        <w:r>
          <w:instrText>PAGE   \* MERGEFORMAT</w:instrText>
        </w:r>
        <w:r>
          <w:fldChar w:fldCharType="separate"/>
        </w:r>
        <w:r w:rsidR="00C80BA0" w:rsidRPr="00C80BA0">
          <w:rPr>
            <w:noProof/>
            <w:lang w:val="nl-NL"/>
          </w:rPr>
          <w:t>1</w:t>
        </w:r>
        <w:r>
          <w:fldChar w:fldCharType="end"/>
        </w:r>
      </w:p>
    </w:sdtContent>
  </w:sdt>
  <w:p w14:paraId="096CF9B8" w14:textId="77777777" w:rsidR="007A24AC" w:rsidRDefault="007A24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254EE" w14:textId="77777777" w:rsidR="00DB62A9" w:rsidRDefault="00DB62A9" w:rsidP="001A562D">
      <w:pPr>
        <w:spacing w:after="0" w:line="240" w:lineRule="auto"/>
      </w:pPr>
      <w:r>
        <w:separator/>
      </w:r>
    </w:p>
  </w:footnote>
  <w:footnote w:type="continuationSeparator" w:id="0">
    <w:p w14:paraId="5DB254EF" w14:textId="77777777" w:rsidR="00DB62A9" w:rsidRDefault="00DB62A9" w:rsidP="001A5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254F2" w14:textId="4D1E6817" w:rsidR="00834D9A" w:rsidRDefault="00B961FA">
    <w:pPr>
      <w:pStyle w:val="Koptekst"/>
    </w:pPr>
    <w:r>
      <w:t>EUN/2014/DOC/071</w:t>
    </w:r>
  </w:p>
  <w:p w14:paraId="5DB254F3" w14:textId="3424A97A" w:rsidR="00834D9A" w:rsidRDefault="00B961FA">
    <w:pPr>
      <w:pStyle w:val="Koptekst"/>
    </w:pPr>
    <w:r>
      <w:t>2 December</w:t>
    </w:r>
    <w:r w:rsidR="00834D9A">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1F5B"/>
    <w:multiLevelType w:val="multilevel"/>
    <w:tmpl w:val="1CCC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C26372D"/>
    <w:multiLevelType w:val="hybridMultilevel"/>
    <w:tmpl w:val="FB0481F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nsid w:val="60107F35"/>
    <w:multiLevelType w:val="hybridMultilevel"/>
    <w:tmpl w:val="F5E019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0C35D11"/>
    <w:multiLevelType w:val="hybridMultilevel"/>
    <w:tmpl w:val="4EE6499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7">
    <w:nsid w:val="68D8013E"/>
    <w:multiLevelType w:val="hybridMultilevel"/>
    <w:tmpl w:val="B038CC3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E252950"/>
    <w:multiLevelType w:val="hybridMultilevel"/>
    <w:tmpl w:val="24A65D2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9"/>
  </w:num>
  <w:num w:numId="6">
    <w:abstractNumId w:val="7"/>
  </w:num>
  <w:num w:numId="7">
    <w:abstractNumId w:val="4"/>
  </w:num>
  <w:num w:numId="8">
    <w:abstractNumId w:val="5"/>
  </w:num>
  <w:num w:numId="9">
    <w:abstractNumId w:val="2"/>
  </w:num>
  <w:num w:numId="10">
    <w:abstractNumId w:val="3"/>
    <w:lvlOverride w:ilvl="0">
      <w:startOverride w:val="1"/>
    </w:lvlOverride>
  </w:num>
  <w:num w:numId="11">
    <w:abstractNumId w:val="3"/>
    <w:lvlOverride w:ilvl="0">
      <w:startOverride w:val="1"/>
    </w:lvlOverride>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E3"/>
    <w:rsid w:val="00001C37"/>
    <w:rsid w:val="00001E92"/>
    <w:rsid w:val="00016826"/>
    <w:rsid w:val="00022247"/>
    <w:rsid w:val="00022345"/>
    <w:rsid w:val="000227C1"/>
    <w:rsid w:val="0002567D"/>
    <w:rsid w:val="000316AA"/>
    <w:rsid w:val="000445F9"/>
    <w:rsid w:val="00056D64"/>
    <w:rsid w:val="0008328A"/>
    <w:rsid w:val="00083B6D"/>
    <w:rsid w:val="000A2CC7"/>
    <w:rsid w:val="000A3C82"/>
    <w:rsid w:val="000A5E4E"/>
    <w:rsid w:val="000B6094"/>
    <w:rsid w:val="000E19D2"/>
    <w:rsid w:val="000E259E"/>
    <w:rsid w:val="000F26A3"/>
    <w:rsid w:val="000F7FFC"/>
    <w:rsid w:val="00115186"/>
    <w:rsid w:val="0012199B"/>
    <w:rsid w:val="00125C21"/>
    <w:rsid w:val="001428FC"/>
    <w:rsid w:val="00142B48"/>
    <w:rsid w:val="0014455D"/>
    <w:rsid w:val="0014694D"/>
    <w:rsid w:val="001619C9"/>
    <w:rsid w:val="0016512C"/>
    <w:rsid w:val="00167BCA"/>
    <w:rsid w:val="00171871"/>
    <w:rsid w:val="0019588E"/>
    <w:rsid w:val="001A2E00"/>
    <w:rsid w:val="001A33C3"/>
    <w:rsid w:val="001A562D"/>
    <w:rsid w:val="001A6B6C"/>
    <w:rsid w:val="001B4D12"/>
    <w:rsid w:val="001D42C6"/>
    <w:rsid w:val="001E0132"/>
    <w:rsid w:val="001E261D"/>
    <w:rsid w:val="001E70D7"/>
    <w:rsid w:val="001E73A0"/>
    <w:rsid w:val="002004CB"/>
    <w:rsid w:val="002423E9"/>
    <w:rsid w:val="0024745B"/>
    <w:rsid w:val="00250171"/>
    <w:rsid w:val="002523BB"/>
    <w:rsid w:val="00262D54"/>
    <w:rsid w:val="0027564B"/>
    <w:rsid w:val="00283583"/>
    <w:rsid w:val="00286CB4"/>
    <w:rsid w:val="00295C46"/>
    <w:rsid w:val="002A00BF"/>
    <w:rsid w:val="002A618F"/>
    <w:rsid w:val="002D32EC"/>
    <w:rsid w:val="002E20BF"/>
    <w:rsid w:val="002F18D0"/>
    <w:rsid w:val="002F1DC4"/>
    <w:rsid w:val="00303E38"/>
    <w:rsid w:val="003042D2"/>
    <w:rsid w:val="00307111"/>
    <w:rsid w:val="00313A18"/>
    <w:rsid w:val="00315C27"/>
    <w:rsid w:val="00327F50"/>
    <w:rsid w:val="00345968"/>
    <w:rsid w:val="0035537F"/>
    <w:rsid w:val="00363D2D"/>
    <w:rsid w:val="0038597B"/>
    <w:rsid w:val="00385999"/>
    <w:rsid w:val="00397AA6"/>
    <w:rsid w:val="003B1CB1"/>
    <w:rsid w:val="003C5895"/>
    <w:rsid w:val="003C5D1D"/>
    <w:rsid w:val="003D6108"/>
    <w:rsid w:val="003E0DDF"/>
    <w:rsid w:val="003E33FB"/>
    <w:rsid w:val="003F42D4"/>
    <w:rsid w:val="00401BB0"/>
    <w:rsid w:val="0041088C"/>
    <w:rsid w:val="00414661"/>
    <w:rsid w:val="00444402"/>
    <w:rsid w:val="00445CEF"/>
    <w:rsid w:val="00446D48"/>
    <w:rsid w:val="00472FA4"/>
    <w:rsid w:val="004736B5"/>
    <w:rsid w:val="004857AA"/>
    <w:rsid w:val="00490A22"/>
    <w:rsid w:val="004912B1"/>
    <w:rsid w:val="004A00ED"/>
    <w:rsid w:val="004B6B94"/>
    <w:rsid w:val="004C73F4"/>
    <w:rsid w:val="004E3959"/>
    <w:rsid w:val="004E3FB7"/>
    <w:rsid w:val="004E460D"/>
    <w:rsid w:val="004F11DC"/>
    <w:rsid w:val="004F4B7D"/>
    <w:rsid w:val="004F5D1B"/>
    <w:rsid w:val="0050410B"/>
    <w:rsid w:val="0051067D"/>
    <w:rsid w:val="00521002"/>
    <w:rsid w:val="00524EAD"/>
    <w:rsid w:val="00525F23"/>
    <w:rsid w:val="00540E64"/>
    <w:rsid w:val="005438CE"/>
    <w:rsid w:val="0054511E"/>
    <w:rsid w:val="005721DE"/>
    <w:rsid w:val="00580163"/>
    <w:rsid w:val="00594A67"/>
    <w:rsid w:val="005954C9"/>
    <w:rsid w:val="00595836"/>
    <w:rsid w:val="005A3EBF"/>
    <w:rsid w:val="005A5C4F"/>
    <w:rsid w:val="005B2E8D"/>
    <w:rsid w:val="005C21D8"/>
    <w:rsid w:val="005C375E"/>
    <w:rsid w:val="005C4B04"/>
    <w:rsid w:val="005C6A2F"/>
    <w:rsid w:val="005D54BE"/>
    <w:rsid w:val="00606EE3"/>
    <w:rsid w:val="00620126"/>
    <w:rsid w:val="006201B8"/>
    <w:rsid w:val="00635D65"/>
    <w:rsid w:val="00636586"/>
    <w:rsid w:val="00636E83"/>
    <w:rsid w:val="00640A7B"/>
    <w:rsid w:val="00655456"/>
    <w:rsid w:val="00667255"/>
    <w:rsid w:val="006737DB"/>
    <w:rsid w:val="006830B1"/>
    <w:rsid w:val="00687F6D"/>
    <w:rsid w:val="00690796"/>
    <w:rsid w:val="00694F81"/>
    <w:rsid w:val="006A1F79"/>
    <w:rsid w:val="006B0C8A"/>
    <w:rsid w:val="006B440E"/>
    <w:rsid w:val="006B4F2C"/>
    <w:rsid w:val="007233A4"/>
    <w:rsid w:val="00724162"/>
    <w:rsid w:val="00736833"/>
    <w:rsid w:val="007371FD"/>
    <w:rsid w:val="00742BB0"/>
    <w:rsid w:val="00756340"/>
    <w:rsid w:val="007975A0"/>
    <w:rsid w:val="007A24AC"/>
    <w:rsid w:val="007B3B0E"/>
    <w:rsid w:val="007B5186"/>
    <w:rsid w:val="007C262E"/>
    <w:rsid w:val="007C3C55"/>
    <w:rsid w:val="007C4BB0"/>
    <w:rsid w:val="007E6E3B"/>
    <w:rsid w:val="007E7524"/>
    <w:rsid w:val="00805AB3"/>
    <w:rsid w:val="00815A66"/>
    <w:rsid w:val="00823351"/>
    <w:rsid w:val="00823631"/>
    <w:rsid w:val="00834D9A"/>
    <w:rsid w:val="008544B9"/>
    <w:rsid w:val="008609CD"/>
    <w:rsid w:val="00862889"/>
    <w:rsid w:val="008A2AC4"/>
    <w:rsid w:val="008B76F8"/>
    <w:rsid w:val="008C083C"/>
    <w:rsid w:val="008C0AFA"/>
    <w:rsid w:val="008D5FDD"/>
    <w:rsid w:val="008E5FDB"/>
    <w:rsid w:val="008E70D8"/>
    <w:rsid w:val="008E7E11"/>
    <w:rsid w:val="008F073C"/>
    <w:rsid w:val="008F32C9"/>
    <w:rsid w:val="008F34CF"/>
    <w:rsid w:val="009016EC"/>
    <w:rsid w:val="00901EC2"/>
    <w:rsid w:val="009162BF"/>
    <w:rsid w:val="009173A6"/>
    <w:rsid w:val="00923367"/>
    <w:rsid w:val="00932107"/>
    <w:rsid w:val="00946161"/>
    <w:rsid w:val="00952EF8"/>
    <w:rsid w:val="0095556E"/>
    <w:rsid w:val="00957359"/>
    <w:rsid w:val="00964FCB"/>
    <w:rsid w:val="009705EE"/>
    <w:rsid w:val="00981644"/>
    <w:rsid w:val="00981BE2"/>
    <w:rsid w:val="009840DF"/>
    <w:rsid w:val="00986421"/>
    <w:rsid w:val="009900A7"/>
    <w:rsid w:val="009D18CB"/>
    <w:rsid w:val="009E4D2A"/>
    <w:rsid w:val="009E5FE7"/>
    <w:rsid w:val="009E7462"/>
    <w:rsid w:val="009F2313"/>
    <w:rsid w:val="00A03E6C"/>
    <w:rsid w:val="00A0421A"/>
    <w:rsid w:val="00A0733A"/>
    <w:rsid w:val="00A1263B"/>
    <w:rsid w:val="00A14749"/>
    <w:rsid w:val="00A40916"/>
    <w:rsid w:val="00A4730A"/>
    <w:rsid w:val="00A51132"/>
    <w:rsid w:val="00A52830"/>
    <w:rsid w:val="00A539D6"/>
    <w:rsid w:val="00A612D6"/>
    <w:rsid w:val="00A63D3C"/>
    <w:rsid w:val="00A74634"/>
    <w:rsid w:val="00A845A3"/>
    <w:rsid w:val="00A84691"/>
    <w:rsid w:val="00A92862"/>
    <w:rsid w:val="00AA00FB"/>
    <w:rsid w:val="00AA2A99"/>
    <w:rsid w:val="00AB359C"/>
    <w:rsid w:val="00AB5572"/>
    <w:rsid w:val="00AC4478"/>
    <w:rsid w:val="00AD0DB3"/>
    <w:rsid w:val="00AF4F14"/>
    <w:rsid w:val="00B00CA6"/>
    <w:rsid w:val="00B05291"/>
    <w:rsid w:val="00B16BD2"/>
    <w:rsid w:val="00B16EC1"/>
    <w:rsid w:val="00B337B9"/>
    <w:rsid w:val="00B37D65"/>
    <w:rsid w:val="00B42CEF"/>
    <w:rsid w:val="00B656CF"/>
    <w:rsid w:val="00B95CDF"/>
    <w:rsid w:val="00B961FA"/>
    <w:rsid w:val="00BB719D"/>
    <w:rsid w:val="00BB7F4C"/>
    <w:rsid w:val="00BC134D"/>
    <w:rsid w:val="00BC2240"/>
    <w:rsid w:val="00BC53B0"/>
    <w:rsid w:val="00BC53B9"/>
    <w:rsid w:val="00BD1022"/>
    <w:rsid w:val="00BF102D"/>
    <w:rsid w:val="00BF4B2C"/>
    <w:rsid w:val="00C00445"/>
    <w:rsid w:val="00C00CBB"/>
    <w:rsid w:val="00C12F4F"/>
    <w:rsid w:val="00C16C66"/>
    <w:rsid w:val="00C16CC4"/>
    <w:rsid w:val="00C400FE"/>
    <w:rsid w:val="00C44A32"/>
    <w:rsid w:val="00C50F63"/>
    <w:rsid w:val="00C53D96"/>
    <w:rsid w:val="00C62759"/>
    <w:rsid w:val="00C63BD8"/>
    <w:rsid w:val="00C67942"/>
    <w:rsid w:val="00C80BA0"/>
    <w:rsid w:val="00C91C14"/>
    <w:rsid w:val="00CB6E4E"/>
    <w:rsid w:val="00CC17CD"/>
    <w:rsid w:val="00CC2B4C"/>
    <w:rsid w:val="00CC44DA"/>
    <w:rsid w:val="00CD23BF"/>
    <w:rsid w:val="00CF12DE"/>
    <w:rsid w:val="00CF41FF"/>
    <w:rsid w:val="00D021B5"/>
    <w:rsid w:val="00D20FC3"/>
    <w:rsid w:val="00D25A3E"/>
    <w:rsid w:val="00D31A3D"/>
    <w:rsid w:val="00D440DB"/>
    <w:rsid w:val="00D4601B"/>
    <w:rsid w:val="00D54AF5"/>
    <w:rsid w:val="00D603DB"/>
    <w:rsid w:val="00D650E4"/>
    <w:rsid w:val="00D670B5"/>
    <w:rsid w:val="00D719E8"/>
    <w:rsid w:val="00D71E53"/>
    <w:rsid w:val="00D85097"/>
    <w:rsid w:val="00D92E30"/>
    <w:rsid w:val="00D9546E"/>
    <w:rsid w:val="00DA15E3"/>
    <w:rsid w:val="00DB3304"/>
    <w:rsid w:val="00DB59FC"/>
    <w:rsid w:val="00DB62A9"/>
    <w:rsid w:val="00DB7721"/>
    <w:rsid w:val="00DD2022"/>
    <w:rsid w:val="00DD38F3"/>
    <w:rsid w:val="00DD4019"/>
    <w:rsid w:val="00DD4EBC"/>
    <w:rsid w:val="00DE048D"/>
    <w:rsid w:val="00DE0E3F"/>
    <w:rsid w:val="00DE5D77"/>
    <w:rsid w:val="00DE63E7"/>
    <w:rsid w:val="00E02B76"/>
    <w:rsid w:val="00E03A2C"/>
    <w:rsid w:val="00E042AF"/>
    <w:rsid w:val="00E0453A"/>
    <w:rsid w:val="00E112CA"/>
    <w:rsid w:val="00E3616C"/>
    <w:rsid w:val="00E40107"/>
    <w:rsid w:val="00E40B76"/>
    <w:rsid w:val="00E5047B"/>
    <w:rsid w:val="00E54671"/>
    <w:rsid w:val="00E552B9"/>
    <w:rsid w:val="00E66B64"/>
    <w:rsid w:val="00E729D6"/>
    <w:rsid w:val="00E74AD7"/>
    <w:rsid w:val="00E84D4C"/>
    <w:rsid w:val="00E85377"/>
    <w:rsid w:val="00E957FA"/>
    <w:rsid w:val="00EA02C7"/>
    <w:rsid w:val="00EA1B72"/>
    <w:rsid w:val="00EB2EB9"/>
    <w:rsid w:val="00EB37F6"/>
    <w:rsid w:val="00ED1AA1"/>
    <w:rsid w:val="00EE75B7"/>
    <w:rsid w:val="00EF2ACC"/>
    <w:rsid w:val="00EF3A3C"/>
    <w:rsid w:val="00F031D9"/>
    <w:rsid w:val="00F0780A"/>
    <w:rsid w:val="00F278AD"/>
    <w:rsid w:val="00F331EA"/>
    <w:rsid w:val="00F42455"/>
    <w:rsid w:val="00F43738"/>
    <w:rsid w:val="00F46EBB"/>
    <w:rsid w:val="00F50951"/>
    <w:rsid w:val="00F50A46"/>
    <w:rsid w:val="00F5604C"/>
    <w:rsid w:val="00F67ADD"/>
    <w:rsid w:val="00F73DA5"/>
    <w:rsid w:val="00F740D5"/>
    <w:rsid w:val="00F74C1C"/>
    <w:rsid w:val="00F75876"/>
    <w:rsid w:val="00F765C0"/>
    <w:rsid w:val="00F8045C"/>
    <w:rsid w:val="00F82102"/>
    <w:rsid w:val="00F86ABE"/>
    <w:rsid w:val="00F92606"/>
    <w:rsid w:val="00FB32B3"/>
    <w:rsid w:val="00FD06A4"/>
    <w:rsid w:val="00FE4254"/>
    <w:rsid w:val="00FF68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5448"/>
  <w15:docId w15:val="{2471E24F-6D61-4BD1-8CD6-EE2BAE5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031D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31D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1D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031D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031D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031D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031D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031D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031D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3A4"/>
    <w:pPr>
      <w:ind w:left="720"/>
      <w:contextualSpacing/>
    </w:pPr>
  </w:style>
  <w:style w:type="paragraph" w:styleId="Titel">
    <w:name w:val="Title"/>
    <w:basedOn w:val="Standaard"/>
    <w:next w:val="Standaard"/>
    <w:link w:val="TitelChar"/>
    <w:autoRedefine/>
    <w:qFormat/>
    <w:rsid w:val="00946161"/>
    <w:pPr>
      <w:keepNext/>
      <w:keepLines/>
      <w:spacing w:before="240" w:after="240" w:line="280" w:lineRule="exact"/>
      <w:jc w:val="center"/>
    </w:pPr>
    <w:rPr>
      <w:rFonts w:ascii="Verdana" w:eastAsia="Times New Roman" w:hAnsi="Verdana" w:cs="Times New Roman"/>
      <w:b/>
      <w:color w:val="33CCCC"/>
      <w:kern w:val="28"/>
      <w:sz w:val="24"/>
      <w:szCs w:val="24"/>
      <w:lang w:eastAsia="nl-NL"/>
    </w:rPr>
  </w:style>
  <w:style w:type="character" w:customStyle="1" w:styleId="TitelChar">
    <w:name w:val="Titel Char"/>
    <w:basedOn w:val="Standaardalinea-lettertype"/>
    <w:link w:val="Titel"/>
    <w:rsid w:val="00946161"/>
    <w:rPr>
      <w:rFonts w:ascii="Verdana" w:eastAsia="Times New Roman" w:hAnsi="Verdana" w:cs="Times New Roman"/>
      <w:b/>
      <w:color w:val="33CCCC"/>
      <w:kern w:val="28"/>
      <w:sz w:val="24"/>
      <w:szCs w:val="24"/>
      <w:lang w:eastAsia="nl-NL"/>
    </w:rPr>
  </w:style>
  <w:style w:type="paragraph" w:styleId="Voetnoottekst">
    <w:name w:val="footnote text"/>
    <w:basedOn w:val="Standaard"/>
    <w:link w:val="VoetnoottekstChar"/>
    <w:uiPriority w:val="99"/>
    <w:semiHidden/>
    <w:unhideWhenUsed/>
    <w:rsid w:val="001A56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562D"/>
    <w:rPr>
      <w:sz w:val="20"/>
      <w:szCs w:val="20"/>
    </w:rPr>
  </w:style>
  <w:style w:type="character" w:styleId="Voetnootmarkering">
    <w:name w:val="footnote reference"/>
    <w:basedOn w:val="Standaardalinea-lettertype"/>
    <w:uiPriority w:val="99"/>
    <w:semiHidden/>
    <w:unhideWhenUsed/>
    <w:rsid w:val="001A562D"/>
    <w:rPr>
      <w:vertAlign w:val="superscript"/>
    </w:rPr>
  </w:style>
  <w:style w:type="paragraph" w:customStyle="1" w:styleId="Default">
    <w:name w:val="Default"/>
    <w:rsid w:val="001A562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736833"/>
    <w:rPr>
      <w:color w:val="0000FF" w:themeColor="hyperlink"/>
      <w:u w:val="single"/>
    </w:rPr>
  </w:style>
  <w:style w:type="paragraph" w:customStyle="1" w:styleId="basis">
    <w:name w:val="basis"/>
    <w:basedOn w:val="Standaard"/>
    <w:link w:val="basisChar"/>
    <w:autoRedefine/>
    <w:rsid w:val="000F26A3"/>
    <w:pPr>
      <w:spacing w:after="120" w:line="280" w:lineRule="exact"/>
    </w:pPr>
    <w:rPr>
      <w:rFonts w:ascii="Verdana" w:eastAsia="Times New Roman" w:hAnsi="Verdana" w:cs="Times New Roman"/>
      <w:sz w:val="20"/>
      <w:lang w:eastAsia="nl-NL"/>
    </w:rPr>
  </w:style>
  <w:style w:type="character" w:customStyle="1" w:styleId="basisChar">
    <w:name w:val="basis Char"/>
    <w:basedOn w:val="Standaardalinea-lettertype"/>
    <w:link w:val="basis"/>
    <w:rsid w:val="000F26A3"/>
    <w:rPr>
      <w:rFonts w:ascii="Verdana" w:eastAsia="Times New Roman" w:hAnsi="Verdana" w:cs="Times New Roman"/>
      <w:sz w:val="20"/>
      <w:lang w:val="en-GB" w:eastAsia="nl-NL"/>
    </w:rPr>
  </w:style>
  <w:style w:type="paragraph" w:styleId="Ballontekst">
    <w:name w:val="Balloon Text"/>
    <w:basedOn w:val="Standaard"/>
    <w:link w:val="BallontekstChar"/>
    <w:uiPriority w:val="99"/>
    <w:semiHidden/>
    <w:unhideWhenUsed/>
    <w:rsid w:val="00B337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7B9"/>
    <w:rPr>
      <w:rFonts w:ascii="Tahoma" w:hAnsi="Tahoma" w:cs="Tahoma"/>
      <w:sz w:val="16"/>
      <w:szCs w:val="16"/>
    </w:rPr>
  </w:style>
  <w:style w:type="character" w:customStyle="1" w:styleId="Kop1Char">
    <w:name w:val="Kop 1 Char"/>
    <w:basedOn w:val="Standaardalinea-lettertype"/>
    <w:link w:val="Kop1"/>
    <w:uiPriority w:val="9"/>
    <w:rsid w:val="00F031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31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31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031D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031D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031D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031D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031D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031D9"/>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EE75B7"/>
    <w:rPr>
      <w:color w:val="800080" w:themeColor="followedHyperlink"/>
      <w:u w:val="single"/>
    </w:rPr>
  </w:style>
  <w:style w:type="paragraph" w:styleId="Koptekst">
    <w:name w:val="header"/>
    <w:basedOn w:val="Standaard"/>
    <w:link w:val="KoptekstChar"/>
    <w:uiPriority w:val="99"/>
    <w:unhideWhenUsed/>
    <w:rsid w:val="00834D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D9A"/>
  </w:style>
  <w:style w:type="paragraph" w:styleId="Voettekst">
    <w:name w:val="footer"/>
    <w:basedOn w:val="Standaard"/>
    <w:link w:val="VoettekstChar"/>
    <w:uiPriority w:val="99"/>
    <w:unhideWhenUsed/>
    <w:rsid w:val="00834D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D9A"/>
  </w:style>
  <w:style w:type="paragraph" w:customStyle="1" w:styleId="Standaardopsomming1">
    <w:name w:val="Standaard opsomming1"/>
    <w:basedOn w:val="Lijstalinea"/>
    <w:qFormat/>
    <w:rsid w:val="00401BB0"/>
    <w:pPr>
      <w:numPr>
        <w:numId w:val="4"/>
      </w:numPr>
      <w:tabs>
        <w:tab w:val="num" w:pos="360"/>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paragraph" w:styleId="Normaalweb">
    <w:name w:val="Normal (Web)"/>
    <w:basedOn w:val="Standaard"/>
    <w:uiPriority w:val="99"/>
    <w:semiHidden/>
    <w:unhideWhenUsed/>
    <w:rsid w:val="00964FC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clear">
    <w:name w:val="clear"/>
    <w:basedOn w:val="Standaardalinea-lettertype"/>
    <w:rsid w:val="0096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6370">
      <w:bodyDiv w:val="1"/>
      <w:marLeft w:val="0"/>
      <w:marRight w:val="0"/>
      <w:marTop w:val="0"/>
      <w:marBottom w:val="0"/>
      <w:divBdr>
        <w:top w:val="none" w:sz="0" w:space="0" w:color="auto"/>
        <w:left w:val="none" w:sz="0" w:space="0" w:color="auto"/>
        <w:bottom w:val="none" w:sz="0" w:space="0" w:color="auto"/>
        <w:right w:val="none" w:sz="0" w:space="0" w:color="auto"/>
      </w:divBdr>
    </w:div>
    <w:div w:id="287201545">
      <w:bodyDiv w:val="1"/>
      <w:marLeft w:val="0"/>
      <w:marRight w:val="0"/>
      <w:marTop w:val="0"/>
      <w:marBottom w:val="0"/>
      <w:divBdr>
        <w:top w:val="none" w:sz="0" w:space="0" w:color="auto"/>
        <w:left w:val="none" w:sz="0" w:space="0" w:color="auto"/>
        <w:bottom w:val="none" w:sz="0" w:space="0" w:color="auto"/>
        <w:right w:val="none" w:sz="0" w:space="0" w:color="auto"/>
      </w:divBdr>
    </w:div>
    <w:div w:id="411783432">
      <w:bodyDiv w:val="1"/>
      <w:marLeft w:val="0"/>
      <w:marRight w:val="0"/>
      <w:marTop w:val="0"/>
      <w:marBottom w:val="0"/>
      <w:divBdr>
        <w:top w:val="none" w:sz="0" w:space="0" w:color="auto"/>
        <w:left w:val="none" w:sz="0" w:space="0" w:color="auto"/>
        <w:bottom w:val="none" w:sz="0" w:space="0" w:color="auto"/>
        <w:right w:val="none" w:sz="0" w:space="0" w:color="auto"/>
      </w:divBdr>
      <w:divsChild>
        <w:div w:id="2058117291">
          <w:marLeft w:val="0"/>
          <w:marRight w:val="0"/>
          <w:marTop w:val="0"/>
          <w:marBottom w:val="0"/>
          <w:divBdr>
            <w:top w:val="none" w:sz="0" w:space="0" w:color="auto"/>
            <w:left w:val="none" w:sz="0" w:space="0" w:color="auto"/>
            <w:bottom w:val="none" w:sz="0" w:space="0" w:color="auto"/>
            <w:right w:val="none" w:sz="0" w:space="0" w:color="auto"/>
          </w:divBdr>
          <w:divsChild>
            <w:div w:id="2128507074">
              <w:marLeft w:val="0"/>
              <w:marRight w:val="0"/>
              <w:marTop w:val="0"/>
              <w:marBottom w:val="0"/>
              <w:divBdr>
                <w:top w:val="none" w:sz="0" w:space="0" w:color="auto"/>
                <w:left w:val="none" w:sz="0" w:space="0" w:color="auto"/>
                <w:bottom w:val="none" w:sz="0" w:space="0" w:color="auto"/>
                <w:right w:val="none" w:sz="0" w:space="0" w:color="auto"/>
              </w:divBdr>
              <w:divsChild>
                <w:div w:id="958341426">
                  <w:marLeft w:val="0"/>
                  <w:marRight w:val="0"/>
                  <w:marTop w:val="0"/>
                  <w:marBottom w:val="0"/>
                  <w:divBdr>
                    <w:top w:val="none" w:sz="0" w:space="0" w:color="auto"/>
                    <w:left w:val="none" w:sz="0" w:space="0" w:color="auto"/>
                    <w:bottom w:val="none" w:sz="0" w:space="0" w:color="auto"/>
                    <w:right w:val="none" w:sz="0" w:space="0" w:color="auto"/>
                  </w:divBdr>
                  <w:divsChild>
                    <w:div w:id="1791246735">
                      <w:marLeft w:val="-113"/>
                      <w:marRight w:val="-113"/>
                      <w:marTop w:val="0"/>
                      <w:marBottom w:val="0"/>
                      <w:divBdr>
                        <w:top w:val="none" w:sz="0" w:space="0" w:color="auto"/>
                        <w:left w:val="none" w:sz="0" w:space="0" w:color="auto"/>
                        <w:bottom w:val="none" w:sz="0" w:space="0" w:color="auto"/>
                        <w:right w:val="none" w:sz="0" w:space="0" w:color="auto"/>
                      </w:divBdr>
                      <w:divsChild>
                        <w:div w:id="830678151">
                          <w:marLeft w:val="0"/>
                          <w:marRight w:val="0"/>
                          <w:marTop w:val="0"/>
                          <w:marBottom w:val="0"/>
                          <w:divBdr>
                            <w:top w:val="none" w:sz="0" w:space="0" w:color="auto"/>
                            <w:left w:val="none" w:sz="0" w:space="0" w:color="auto"/>
                            <w:bottom w:val="none" w:sz="0" w:space="0" w:color="auto"/>
                            <w:right w:val="none" w:sz="0" w:space="0" w:color="auto"/>
                          </w:divBdr>
                          <w:divsChild>
                            <w:div w:id="602764841">
                              <w:marLeft w:val="0"/>
                              <w:marRight w:val="0"/>
                              <w:marTop w:val="0"/>
                              <w:marBottom w:val="0"/>
                              <w:divBdr>
                                <w:top w:val="none" w:sz="0" w:space="0" w:color="auto"/>
                                <w:left w:val="none" w:sz="0" w:space="0" w:color="auto"/>
                                <w:bottom w:val="none" w:sz="0" w:space="0" w:color="auto"/>
                                <w:right w:val="none" w:sz="0" w:space="0" w:color="auto"/>
                              </w:divBdr>
                              <w:divsChild>
                                <w:div w:id="1403680237">
                                  <w:marLeft w:val="0"/>
                                  <w:marRight w:val="0"/>
                                  <w:marTop w:val="75"/>
                                  <w:marBottom w:val="0"/>
                                  <w:divBdr>
                                    <w:top w:val="none" w:sz="0" w:space="0" w:color="auto"/>
                                    <w:left w:val="none" w:sz="0" w:space="0" w:color="auto"/>
                                    <w:bottom w:val="none" w:sz="0" w:space="0" w:color="auto"/>
                                    <w:right w:val="none" w:sz="0" w:space="0" w:color="auto"/>
                                  </w:divBdr>
                                  <w:divsChild>
                                    <w:div w:id="11872561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672971">
      <w:bodyDiv w:val="1"/>
      <w:marLeft w:val="0"/>
      <w:marRight w:val="0"/>
      <w:marTop w:val="0"/>
      <w:marBottom w:val="0"/>
      <w:divBdr>
        <w:top w:val="none" w:sz="0" w:space="0" w:color="auto"/>
        <w:left w:val="none" w:sz="0" w:space="0" w:color="auto"/>
        <w:bottom w:val="none" w:sz="0" w:space="0" w:color="auto"/>
        <w:right w:val="none" w:sz="0" w:space="0" w:color="auto"/>
      </w:divBdr>
      <w:divsChild>
        <w:div w:id="463668475">
          <w:marLeft w:val="0"/>
          <w:marRight w:val="0"/>
          <w:marTop w:val="0"/>
          <w:marBottom w:val="0"/>
          <w:divBdr>
            <w:top w:val="none" w:sz="0" w:space="0" w:color="auto"/>
            <w:left w:val="none" w:sz="0" w:space="0" w:color="auto"/>
            <w:bottom w:val="none" w:sz="0" w:space="0" w:color="auto"/>
            <w:right w:val="none" w:sz="0" w:space="0" w:color="auto"/>
          </w:divBdr>
          <w:divsChild>
            <w:div w:id="1102451991">
              <w:marLeft w:val="0"/>
              <w:marRight w:val="0"/>
              <w:marTop w:val="0"/>
              <w:marBottom w:val="0"/>
              <w:divBdr>
                <w:top w:val="none" w:sz="0" w:space="0" w:color="auto"/>
                <w:left w:val="none" w:sz="0" w:space="0" w:color="auto"/>
                <w:bottom w:val="none" w:sz="0" w:space="0" w:color="auto"/>
                <w:right w:val="none" w:sz="0" w:space="0" w:color="auto"/>
              </w:divBdr>
              <w:divsChild>
                <w:div w:id="2074036347">
                  <w:marLeft w:val="0"/>
                  <w:marRight w:val="0"/>
                  <w:marTop w:val="0"/>
                  <w:marBottom w:val="0"/>
                  <w:divBdr>
                    <w:top w:val="none" w:sz="0" w:space="0" w:color="auto"/>
                    <w:left w:val="none" w:sz="0" w:space="0" w:color="auto"/>
                    <w:bottom w:val="none" w:sz="0" w:space="0" w:color="auto"/>
                    <w:right w:val="none" w:sz="0" w:space="0" w:color="auto"/>
                  </w:divBdr>
                  <w:divsChild>
                    <w:div w:id="658997036">
                      <w:marLeft w:val="0"/>
                      <w:marRight w:val="0"/>
                      <w:marTop w:val="0"/>
                      <w:marBottom w:val="0"/>
                      <w:divBdr>
                        <w:top w:val="none" w:sz="0" w:space="0" w:color="auto"/>
                        <w:left w:val="none" w:sz="0" w:space="0" w:color="auto"/>
                        <w:bottom w:val="none" w:sz="0" w:space="0" w:color="auto"/>
                        <w:right w:val="none" w:sz="0" w:space="0" w:color="auto"/>
                      </w:divBdr>
                      <w:divsChild>
                        <w:div w:id="20075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562072">
      <w:bodyDiv w:val="1"/>
      <w:marLeft w:val="0"/>
      <w:marRight w:val="0"/>
      <w:marTop w:val="0"/>
      <w:marBottom w:val="0"/>
      <w:divBdr>
        <w:top w:val="none" w:sz="0" w:space="0" w:color="auto"/>
        <w:left w:val="none" w:sz="0" w:space="0" w:color="auto"/>
        <w:bottom w:val="none" w:sz="0" w:space="0" w:color="auto"/>
        <w:right w:val="none" w:sz="0" w:space="0" w:color="auto"/>
      </w:divBdr>
    </w:div>
    <w:div w:id="892236817">
      <w:bodyDiv w:val="1"/>
      <w:marLeft w:val="0"/>
      <w:marRight w:val="0"/>
      <w:marTop w:val="0"/>
      <w:marBottom w:val="0"/>
      <w:divBdr>
        <w:top w:val="none" w:sz="0" w:space="0" w:color="auto"/>
        <w:left w:val="none" w:sz="0" w:space="0" w:color="auto"/>
        <w:bottom w:val="none" w:sz="0" w:space="0" w:color="auto"/>
        <w:right w:val="none" w:sz="0" w:space="0" w:color="auto"/>
      </w:divBdr>
      <w:divsChild>
        <w:div w:id="423261981">
          <w:marLeft w:val="0"/>
          <w:marRight w:val="0"/>
          <w:marTop w:val="0"/>
          <w:marBottom w:val="0"/>
          <w:divBdr>
            <w:top w:val="none" w:sz="0" w:space="0" w:color="auto"/>
            <w:left w:val="none" w:sz="0" w:space="0" w:color="auto"/>
            <w:bottom w:val="none" w:sz="0" w:space="0" w:color="auto"/>
            <w:right w:val="none" w:sz="0" w:space="0" w:color="auto"/>
          </w:divBdr>
          <w:divsChild>
            <w:div w:id="55589879">
              <w:marLeft w:val="0"/>
              <w:marRight w:val="0"/>
              <w:marTop w:val="0"/>
              <w:marBottom w:val="0"/>
              <w:divBdr>
                <w:top w:val="none" w:sz="0" w:space="0" w:color="auto"/>
                <w:left w:val="none" w:sz="0" w:space="0" w:color="auto"/>
                <w:bottom w:val="none" w:sz="0" w:space="0" w:color="auto"/>
                <w:right w:val="none" w:sz="0" w:space="0" w:color="auto"/>
              </w:divBdr>
              <w:divsChild>
                <w:div w:id="158733267">
                  <w:marLeft w:val="0"/>
                  <w:marRight w:val="0"/>
                  <w:marTop w:val="0"/>
                  <w:marBottom w:val="0"/>
                  <w:divBdr>
                    <w:top w:val="none" w:sz="0" w:space="0" w:color="auto"/>
                    <w:left w:val="none" w:sz="0" w:space="0" w:color="auto"/>
                    <w:bottom w:val="none" w:sz="0" w:space="0" w:color="auto"/>
                    <w:right w:val="none" w:sz="0" w:space="0" w:color="auto"/>
                  </w:divBdr>
                  <w:divsChild>
                    <w:div w:id="283004356">
                      <w:marLeft w:val="0"/>
                      <w:marRight w:val="0"/>
                      <w:marTop w:val="0"/>
                      <w:marBottom w:val="0"/>
                      <w:divBdr>
                        <w:top w:val="none" w:sz="0" w:space="0" w:color="auto"/>
                        <w:left w:val="none" w:sz="0" w:space="0" w:color="auto"/>
                        <w:bottom w:val="none" w:sz="0" w:space="0" w:color="auto"/>
                        <w:right w:val="none" w:sz="0" w:space="0" w:color="auto"/>
                      </w:divBdr>
                      <w:divsChild>
                        <w:div w:id="9914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29270">
      <w:bodyDiv w:val="1"/>
      <w:marLeft w:val="0"/>
      <w:marRight w:val="0"/>
      <w:marTop w:val="0"/>
      <w:marBottom w:val="0"/>
      <w:divBdr>
        <w:top w:val="none" w:sz="0" w:space="0" w:color="auto"/>
        <w:left w:val="none" w:sz="0" w:space="0" w:color="auto"/>
        <w:bottom w:val="none" w:sz="0" w:space="0" w:color="auto"/>
        <w:right w:val="none" w:sz="0" w:space="0" w:color="auto"/>
      </w:divBdr>
      <w:divsChild>
        <w:div w:id="325477281">
          <w:marLeft w:val="0"/>
          <w:marRight w:val="0"/>
          <w:marTop w:val="0"/>
          <w:marBottom w:val="0"/>
          <w:divBdr>
            <w:top w:val="none" w:sz="0" w:space="0" w:color="auto"/>
            <w:left w:val="none" w:sz="0" w:space="0" w:color="auto"/>
            <w:bottom w:val="none" w:sz="0" w:space="0" w:color="auto"/>
            <w:right w:val="none" w:sz="0" w:space="0" w:color="auto"/>
          </w:divBdr>
          <w:divsChild>
            <w:div w:id="1942950343">
              <w:marLeft w:val="0"/>
              <w:marRight w:val="0"/>
              <w:marTop w:val="0"/>
              <w:marBottom w:val="0"/>
              <w:divBdr>
                <w:top w:val="none" w:sz="0" w:space="0" w:color="auto"/>
                <w:left w:val="none" w:sz="0" w:space="0" w:color="auto"/>
                <w:bottom w:val="none" w:sz="0" w:space="0" w:color="auto"/>
                <w:right w:val="none" w:sz="0" w:space="0" w:color="auto"/>
              </w:divBdr>
              <w:divsChild>
                <w:div w:id="1971742160">
                  <w:marLeft w:val="0"/>
                  <w:marRight w:val="0"/>
                  <w:marTop w:val="0"/>
                  <w:marBottom w:val="0"/>
                  <w:divBdr>
                    <w:top w:val="none" w:sz="0" w:space="0" w:color="auto"/>
                    <w:left w:val="none" w:sz="0" w:space="0" w:color="auto"/>
                    <w:bottom w:val="none" w:sz="0" w:space="0" w:color="auto"/>
                    <w:right w:val="none" w:sz="0" w:space="0" w:color="auto"/>
                  </w:divBdr>
                  <w:divsChild>
                    <w:div w:id="3098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8219">
      <w:bodyDiv w:val="1"/>
      <w:marLeft w:val="0"/>
      <w:marRight w:val="0"/>
      <w:marTop w:val="0"/>
      <w:marBottom w:val="0"/>
      <w:divBdr>
        <w:top w:val="none" w:sz="0" w:space="0" w:color="auto"/>
        <w:left w:val="none" w:sz="0" w:space="0" w:color="auto"/>
        <w:bottom w:val="none" w:sz="0" w:space="0" w:color="auto"/>
        <w:right w:val="none" w:sz="0" w:space="0" w:color="auto"/>
      </w:divBdr>
      <w:divsChild>
        <w:div w:id="631398168">
          <w:marLeft w:val="0"/>
          <w:marRight w:val="0"/>
          <w:marTop w:val="0"/>
          <w:marBottom w:val="0"/>
          <w:divBdr>
            <w:top w:val="none" w:sz="0" w:space="0" w:color="auto"/>
            <w:left w:val="none" w:sz="0" w:space="0" w:color="auto"/>
            <w:bottom w:val="none" w:sz="0" w:space="0" w:color="auto"/>
            <w:right w:val="none" w:sz="0" w:space="0" w:color="auto"/>
          </w:divBdr>
          <w:divsChild>
            <w:div w:id="1686207804">
              <w:marLeft w:val="0"/>
              <w:marRight w:val="0"/>
              <w:marTop w:val="0"/>
              <w:marBottom w:val="0"/>
              <w:divBdr>
                <w:top w:val="none" w:sz="0" w:space="0" w:color="auto"/>
                <w:left w:val="none" w:sz="0" w:space="0" w:color="auto"/>
                <w:bottom w:val="none" w:sz="0" w:space="0" w:color="auto"/>
                <w:right w:val="none" w:sz="0" w:space="0" w:color="auto"/>
              </w:divBdr>
              <w:divsChild>
                <w:div w:id="55050903">
                  <w:marLeft w:val="0"/>
                  <w:marRight w:val="0"/>
                  <w:marTop w:val="0"/>
                  <w:marBottom w:val="0"/>
                  <w:divBdr>
                    <w:top w:val="none" w:sz="0" w:space="0" w:color="auto"/>
                    <w:left w:val="none" w:sz="0" w:space="0" w:color="auto"/>
                    <w:bottom w:val="none" w:sz="0" w:space="0" w:color="auto"/>
                    <w:right w:val="none" w:sz="0" w:space="0" w:color="auto"/>
                  </w:divBdr>
                  <w:divsChild>
                    <w:div w:id="1922251630">
                      <w:marLeft w:val="0"/>
                      <w:marRight w:val="0"/>
                      <w:marTop w:val="0"/>
                      <w:marBottom w:val="0"/>
                      <w:divBdr>
                        <w:top w:val="none" w:sz="0" w:space="0" w:color="auto"/>
                        <w:left w:val="none" w:sz="0" w:space="0" w:color="auto"/>
                        <w:bottom w:val="none" w:sz="0" w:space="0" w:color="auto"/>
                        <w:right w:val="none" w:sz="0" w:space="0" w:color="auto"/>
                      </w:divBdr>
                      <w:divsChild>
                        <w:div w:id="286358967">
                          <w:marLeft w:val="0"/>
                          <w:marRight w:val="0"/>
                          <w:marTop w:val="0"/>
                          <w:marBottom w:val="0"/>
                          <w:divBdr>
                            <w:top w:val="none" w:sz="0" w:space="0" w:color="auto"/>
                            <w:left w:val="none" w:sz="0" w:space="0" w:color="auto"/>
                            <w:bottom w:val="none" w:sz="0" w:space="0" w:color="auto"/>
                            <w:right w:val="none" w:sz="0" w:space="0" w:color="auto"/>
                          </w:divBdr>
                          <w:divsChild>
                            <w:div w:id="1733236868">
                              <w:marLeft w:val="0"/>
                              <w:marRight w:val="0"/>
                              <w:marTop w:val="0"/>
                              <w:marBottom w:val="0"/>
                              <w:divBdr>
                                <w:top w:val="none" w:sz="0" w:space="0" w:color="auto"/>
                                <w:left w:val="none" w:sz="0" w:space="0" w:color="auto"/>
                                <w:bottom w:val="none" w:sz="0" w:space="0" w:color="auto"/>
                                <w:right w:val="none" w:sz="0" w:space="0" w:color="auto"/>
                              </w:divBdr>
                              <w:divsChild>
                                <w:div w:id="1042750405">
                                  <w:marLeft w:val="0"/>
                                  <w:marRight w:val="0"/>
                                  <w:marTop w:val="0"/>
                                  <w:marBottom w:val="0"/>
                                  <w:divBdr>
                                    <w:top w:val="none" w:sz="0" w:space="0" w:color="auto"/>
                                    <w:left w:val="none" w:sz="0" w:space="0" w:color="auto"/>
                                    <w:bottom w:val="none" w:sz="0" w:space="0" w:color="auto"/>
                                    <w:right w:val="none" w:sz="0" w:space="0" w:color="auto"/>
                                  </w:divBdr>
                                  <w:divsChild>
                                    <w:div w:id="843739506">
                                      <w:marLeft w:val="0"/>
                                      <w:marRight w:val="0"/>
                                      <w:marTop w:val="0"/>
                                      <w:marBottom w:val="0"/>
                                      <w:divBdr>
                                        <w:top w:val="single" w:sz="6" w:space="0" w:color="F5F5F5"/>
                                        <w:left w:val="single" w:sz="6" w:space="0" w:color="F5F5F5"/>
                                        <w:bottom w:val="single" w:sz="6" w:space="0" w:color="F5F5F5"/>
                                        <w:right w:val="single" w:sz="6" w:space="0" w:color="F5F5F5"/>
                                      </w:divBdr>
                                      <w:divsChild>
                                        <w:div w:id="807668751">
                                          <w:marLeft w:val="0"/>
                                          <w:marRight w:val="0"/>
                                          <w:marTop w:val="0"/>
                                          <w:marBottom w:val="0"/>
                                          <w:divBdr>
                                            <w:top w:val="none" w:sz="0" w:space="0" w:color="auto"/>
                                            <w:left w:val="none" w:sz="0" w:space="0" w:color="auto"/>
                                            <w:bottom w:val="none" w:sz="0" w:space="0" w:color="auto"/>
                                            <w:right w:val="none" w:sz="0" w:space="0" w:color="auto"/>
                                          </w:divBdr>
                                          <w:divsChild>
                                            <w:div w:id="19321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281004">
      <w:bodyDiv w:val="1"/>
      <w:marLeft w:val="0"/>
      <w:marRight w:val="0"/>
      <w:marTop w:val="0"/>
      <w:marBottom w:val="0"/>
      <w:divBdr>
        <w:top w:val="none" w:sz="0" w:space="0" w:color="auto"/>
        <w:left w:val="none" w:sz="0" w:space="0" w:color="auto"/>
        <w:bottom w:val="none" w:sz="0" w:space="0" w:color="auto"/>
        <w:right w:val="none" w:sz="0" w:space="0" w:color="auto"/>
      </w:divBdr>
    </w:div>
    <w:div w:id="1449202556">
      <w:bodyDiv w:val="1"/>
      <w:marLeft w:val="0"/>
      <w:marRight w:val="0"/>
      <w:marTop w:val="0"/>
      <w:marBottom w:val="0"/>
      <w:divBdr>
        <w:top w:val="none" w:sz="0" w:space="0" w:color="auto"/>
        <w:left w:val="none" w:sz="0" w:space="0" w:color="auto"/>
        <w:bottom w:val="none" w:sz="0" w:space="0" w:color="auto"/>
        <w:right w:val="none" w:sz="0" w:space="0" w:color="auto"/>
      </w:divBdr>
      <w:divsChild>
        <w:div w:id="492138139">
          <w:marLeft w:val="0"/>
          <w:marRight w:val="0"/>
          <w:marTop w:val="0"/>
          <w:marBottom w:val="300"/>
          <w:divBdr>
            <w:top w:val="none" w:sz="0" w:space="0" w:color="auto"/>
            <w:left w:val="none" w:sz="0" w:space="0" w:color="auto"/>
            <w:bottom w:val="none" w:sz="0" w:space="0" w:color="auto"/>
            <w:right w:val="none" w:sz="0" w:space="0" w:color="auto"/>
          </w:divBdr>
          <w:divsChild>
            <w:div w:id="299459532">
              <w:marLeft w:val="0"/>
              <w:marRight w:val="0"/>
              <w:marTop w:val="0"/>
              <w:marBottom w:val="0"/>
              <w:divBdr>
                <w:top w:val="none" w:sz="0" w:space="0" w:color="auto"/>
                <w:left w:val="none" w:sz="0" w:space="0" w:color="auto"/>
                <w:bottom w:val="none" w:sz="0" w:space="0" w:color="auto"/>
                <w:right w:val="none" w:sz="0" w:space="0" w:color="auto"/>
              </w:divBdr>
              <w:divsChild>
                <w:div w:id="1817649578">
                  <w:marLeft w:val="0"/>
                  <w:marRight w:val="0"/>
                  <w:marTop w:val="0"/>
                  <w:marBottom w:val="0"/>
                  <w:divBdr>
                    <w:top w:val="none" w:sz="0" w:space="0" w:color="auto"/>
                    <w:left w:val="none" w:sz="0" w:space="0" w:color="auto"/>
                    <w:bottom w:val="none" w:sz="0" w:space="0" w:color="auto"/>
                    <w:right w:val="none" w:sz="0" w:space="0" w:color="auto"/>
                  </w:divBdr>
                  <w:divsChild>
                    <w:div w:id="423381608">
                      <w:marLeft w:val="0"/>
                      <w:marRight w:val="0"/>
                      <w:marTop w:val="0"/>
                      <w:marBottom w:val="225"/>
                      <w:divBdr>
                        <w:top w:val="none" w:sz="0" w:space="0" w:color="auto"/>
                        <w:left w:val="none" w:sz="0" w:space="0" w:color="auto"/>
                        <w:bottom w:val="single" w:sz="6" w:space="4" w:color="ACCEDD"/>
                        <w:right w:val="none" w:sz="0" w:space="0" w:color="auto"/>
                      </w:divBdr>
                    </w:div>
                    <w:div w:id="5528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05956">
      <w:bodyDiv w:val="1"/>
      <w:marLeft w:val="0"/>
      <w:marRight w:val="0"/>
      <w:marTop w:val="0"/>
      <w:marBottom w:val="0"/>
      <w:divBdr>
        <w:top w:val="none" w:sz="0" w:space="0" w:color="auto"/>
        <w:left w:val="none" w:sz="0" w:space="0" w:color="auto"/>
        <w:bottom w:val="none" w:sz="0" w:space="0" w:color="auto"/>
        <w:right w:val="none" w:sz="0" w:space="0" w:color="auto"/>
      </w:divBdr>
      <w:divsChild>
        <w:div w:id="501819898">
          <w:marLeft w:val="0"/>
          <w:marRight w:val="0"/>
          <w:marTop w:val="0"/>
          <w:marBottom w:val="0"/>
          <w:divBdr>
            <w:top w:val="none" w:sz="0" w:space="0" w:color="auto"/>
            <w:left w:val="none" w:sz="0" w:space="0" w:color="auto"/>
            <w:bottom w:val="none" w:sz="0" w:space="0" w:color="auto"/>
            <w:right w:val="none" w:sz="0" w:space="0" w:color="auto"/>
          </w:divBdr>
          <w:divsChild>
            <w:div w:id="396974734">
              <w:marLeft w:val="0"/>
              <w:marRight w:val="0"/>
              <w:marTop w:val="0"/>
              <w:marBottom w:val="0"/>
              <w:divBdr>
                <w:top w:val="none" w:sz="0" w:space="0" w:color="auto"/>
                <w:left w:val="none" w:sz="0" w:space="0" w:color="auto"/>
                <w:bottom w:val="none" w:sz="0" w:space="0" w:color="auto"/>
                <w:right w:val="none" w:sz="0" w:space="0" w:color="auto"/>
              </w:divBdr>
              <w:divsChild>
                <w:div w:id="940190053">
                  <w:marLeft w:val="0"/>
                  <w:marRight w:val="150"/>
                  <w:marTop w:val="0"/>
                  <w:marBottom w:val="0"/>
                  <w:divBdr>
                    <w:top w:val="none" w:sz="0" w:space="0" w:color="auto"/>
                    <w:left w:val="none" w:sz="0" w:space="0" w:color="auto"/>
                    <w:bottom w:val="none" w:sz="0" w:space="0" w:color="auto"/>
                    <w:right w:val="none" w:sz="0" w:space="0" w:color="auto"/>
                  </w:divBdr>
                  <w:divsChild>
                    <w:div w:id="1625506512">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702365965">
      <w:bodyDiv w:val="1"/>
      <w:marLeft w:val="0"/>
      <w:marRight w:val="0"/>
      <w:marTop w:val="0"/>
      <w:marBottom w:val="0"/>
      <w:divBdr>
        <w:top w:val="none" w:sz="0" w:space="0" w:color="auto"/>
        <w:left w:val="none" w:sz="0" w:space="0" w:color="auto"/>
        <w:bottom w:val="none" w:sz="0" w:space="0" w:color="auto"/>
        <w:right w:val="none" w:sz="0" w:space="0" w:color="auto"/>
      </w:divBdr>
      <w:divsChild>
        <w:div w:id="684134273">
          <w:marLeft w:val="0"/>
          <w:marRight w:val="0"/>
          <w:marTop w:val="0"/>
          <w:marBottom w:val="0"/>
          <w:divBdr>
            <w:top w:val="none" w:sz="0" w:space="0" w:color="auto"/>
            <w:left w:val="none" w:sz="0" w:space="0" w:color="auto"/>
            <w:bottom w:val="none" w:sz="0" w:space="0" w:color="auto"/>
            <w:right w:val="none" w:sz="0" w:space="0" w:color="auto"/>
          </w:divBdr>
          <w:divsChild>
            <w:div w:id="1569460253">
              <w:marLeft w:val="0"/>
              <w:marRight w:val="0"/>
              <w:marTop w:val="0"/>
              <w:marBottom w:val="0"/>
              <w:divBdr>
                <w:top w:val="none" w:sz="0" w:space="0" w:color="auto"/>
                <w:left w:val="none" w:sz="0" w:space="0" w:color="auto"/>
                <w:bottom w:val="none" w:sz="0" w:space="0" w:color="auto"/>
                <w:right w:val="none" w:sz="0" w:space="0" w:color="auto"/>
              </w:divBdr>
              <w:divsChild>
                <w:div w:id="1186871175">
                  <w:marLeft w:val="0"/>
                  <w:marRight w:val="0"/>
                  <w:marTop w:val="0"/>
                  <w:marBottom w:val="0"/>
                  <w:divBdr>
                    <w:top w:val="none" w:sz="0" w:space="0" w:color="auto"/>
                    <w:left w:val="none" w:sz="0" w:space="0" w:color="auto"/>
                    <w:bottom w:val="none" w:sz="0" w:space="0" w:color="auto"/>
                    <w:right w:val="none" w:sz="0" w:space="0" w:color="auto"/>
                  </w:divBdr>
                  <w:divsChild>
                    <w:div w:id="356809391">
                      <w:marLeft w:val="0"/>
                      <w:marRight w:val="0"/>
                      <w:marTop w:val="0"/>
                      <w:marBottom w:val="0"/>
                      <w:divBdr>
                        <w:top w:val="none" w:sz="0" w:space="0" w:color="auto"/>
                        <w:left w:val="none" w:sz="0" w:space="0" w:color="auto"/>
                        <w:bottom w:val="none" w:sz="0" w:space="0" w:color="auto"/>
                        <w:right w:val="none" w:sz="0" w:space="0" w:color="auto"/>
                      </w:divBdr>
                      <w:divsChild>
                        <w:div w:id="1509757990">
                          <w:marLeft w:val="0"/>
                          <w:marRight w:val="0"/>
                          <w:marTop w:val="0"/>
                          <w:marBottom w:val="0"/>
                          <w:divBdr>
                            <w:top w:val="none" w:sz="0" w:space="0" w:color="auto"/>
                            <w:left w:val="none" w:sz="0" w:space="0" w:color="auto"/>
                            <w:bottom w:val="none" w:sz="0" w:space="0" w:color="auto"/>
                            <w:right w:val="none" w:sz="0" w:space="0" w:color="auto"/>
                          </w:divBdr>
                          <w:divsChild>
                            <w:div w:id="290941281">
                              <w:marLeft w:val="0"/>
                              <w:marRight w:val="0"/>
                              <w:marTop w:val="0"/>
                              <w:marBottom w:val="0"/>
                              <w:divBdr>
                                <w:top w:val="none" w:sz="0" w:space="0" w:color="auto"/>
                                <w:left w:val="none" w:sz="0" w:space="0" w:color="auto"/>
                                <w:bottom w:val="none" w:sz="0" w:space="0" w:color="auto"/>
                                <w:right w:val="none" w:sz="0" w:space="0" w:color="auto"/>
                              </w:divBdr>
                              <w:divsChild>
                                <w:div w:id="1563056885">
                                  <w:marLeft w:val="0"/>
                                  <w:marRight w:val="0"/>
                                  <w:marTop w:val="0"/>
                                  <w:marBottom w:val="0"/>
                                  <w:divBdr>
                                    <w:top w:val="none" w:sz="0" w:space="0" w:color="auto"/>
                                    <w:left w:val="none" w:sz="0" w:space="0" w:color="auto"/>
                                    <w:bottom w:val="none" w:sz="0" w:space="0" w:color="auto"/>
                                    <w:right w:val="none" w:sz="0" w:space="0" w:color="auto"/>
                                  </w:divBdr>
                                  <w:divsChild>
                                    <w:div w:id="962417275">
                                      <w:marLeft w:val="0"/>
                                      <w:marRight w:val="0"/>
                                      <w:marTop w:val="0"/>
                                      <w:marBottom w:val="0"/>
                                      <w:divBdr>
                                        <w:top w:val="none" w:sz="0" w:space="0" w:color="auto"/>
                                        <w:left w:val="none" w:sz="0" w:space="0" w:color="auto"/>
                                        <w:bottom w:val="none" w:sz="0" w:space="0" w:color="auto"/>
                                        <w:right w:val="none" w:sz="0" w:space="0" w:color="auto"/>
                                      </w:divBdr>
                                      <w:divsChild>
                                        <w:div w:id="1260524780">
                                          <w:marLeft w:val="0"/>
                                          <w:marRight w:val="0"/>
                                          <w:marTop w:val="0"/>
                                          <w:marBottom w:val="0"/>
                                          <w:divBdr>
                                            <w:top w:val="none" w:sz="0" w:space="0" w:color="auto"/>
                                            <w:left w:val="none" w:sz="0" w:space="0" w:color="auto"/>
                                            <w:bottom w:val="none" w:sz="0" w:space="0" w:color="auto"/>
                                            <w:right w:val="none" w:sz="0" w:space="0" w:color="auto"/>
                                          </w:divBdr>
                                          <w:divsChild>
                                            <w:div w:id="1162543886">
                                              <w:marLeft w:val="0"/>
                                              <w:marRight w:val="0"/>
                                              <w:marTop w:val="0"/>
                                              <w:marBottom w:val="0"/>
                                              <w:divBdr>
                                                <w:top w:val="none" w:sz="0" w:space="0" w:color="auto"/>
                                                <w:left w:val="none" w:sz="0" w:space="0" w:color="auto"/>
                                                <w:bottom w:val="none" w:sz="0" w:space="0" w:color="auto"/>
                                                <w:right w:val="none" w:sz="0" w:space="0" w:color="auto"/>
                                              </w:divBdr>
                                              <w:divsChild>
                                                <w:div w:id="1407190817">
                                                  <w:marLeft w:val="0"/>
                                                  <w:marRight w:val="0"/>
                                                  <w:marTop w:val="0"/>
                                                  <w:marBottom w:val="0"/>
                                                  <w:divBdr>
                                                    <w:top w:val="none" w:sz="0" w:space="0" w:color="auto"/>
                                                    <w:left w:val="none" w:sz="0" w:space="0" w:color="auto"/>
                                                    <w:bottom w:val="none" w:sz="0" w:space="0" w:color="auto"/>
                                                    <w:right w:val="none" w:sz="0" w:space="0" w:color="auto"/>
                                                  </w:divBdr>
                                                </w:div>
                                                <w:div w:id="1104417157">
                                                  <w:marLeft w:val="0"/>
                                                  <w:marRight w:val="0"/>
                                                  <w:marTop w:val="0"/>
                                                  <w:marBottom w:val="0"/>
                                                  <w:divBdr>
                                                    <w:top w:val="none" w:sz="0" w:space="0" w:color="auto"/>
                                                    <w:left w:val="none" w:sz="0" w:space="0" w:color="auto"/>
                                                    <w:bottom w:val="none" w:sz="0" w:space="0" w:color="auto"/>
                                                    <w:right w:val="none" w:sz="0" w:space="0" w:color="auto"/>
                                                  </w:divBdr>
                                                  <w:divsChild>
                                                    <w:div w:id="822501554">
                                                      <w:marLeft w:val="390"/>
                                                      <w:marRight w:val="0"/>
                                                      <w:marTop w:val="0"/>
                                                      <w:marBottom w:val="0"/>
                                                      <w:divBdr>
                                                        <w:top w:val="none" w:sz="0" w:space="0" w:color="auto"/>
                                                        <w:left w:val="none" w:sz="0" w:space="0" w:color="auto"/>
                                                        <w:bottom w:val="none" w:sz="0" w:space="0" w:color="auto"/>
                                                        <w:right w:val="none" w:sz="0" w:space="0" w:color="auto"/>
                                                      </w:divBdr>
                                                    </w:div>
                                                  </w:divsChild>
                                                </w:div>
                                                <w:div w:id="1765374244">
                                                  <w:marLeft w:val="0"/>
                                                  <w:marRight w:val="0"/>
                                                  <w:marTop w:val="0"/>
                                                  <w:marBottom w:val="0"/>
                                                  <w:divBdr>
                                                    <w:top w:val="none" w:sz="0" w:space="0" w:color="auto"/>
                                                    <w:left w:val="none" w:sz="0" w:space="0" w:color="auto"/>
                                                    <w:bottom w:val="none" w:sz="0" w:space="0" w:color="auto"/>
                                                    <w:right w:val="none" w:sz="0" w:space="0" w:color="auto"/>
                                                  </w:divBdr>
                                                  <w:divsChild>
                                                    <w:div w:id="1745175443">
                                                      <w:marLeft w:val="390"/>
                                                      <w:marRight w:val="0"/>
                                                      <w:marTop w:val="0"/>
                                                      <w:marBottom w:val="0"/>
                                                      <w:divBdr>
                                                        <w:top w:val="none" w:sz="0" w:space="0" w:color="auto"/>
                                                        <w:left w:val="none" w:sz="0" w:space="0" w:color="auto"/>
                                                        <w:bottom w:val="none" w:sz="0" w:space="0" w:color="auto"/>
                                                        <w:right w:val="none" w:sz="0" w:space="0" w:color="auto"/>
                                                      </w:divBdr>
                                                    </w:div>
                                                  </w:divsChild>
                                                </w:div>
                                                <w:div w:id="1386370883">
                                                  <w:marLeft w:val="0"/>
                                                  <w:marRight w:val="0"/>
                                                  <w:marTop w:val="0"/>
                                                  <w:marBottom w:val="0"/>
                                                  <w:divBdr>
                                                    <w:top w:val="none" w:sz="0" w:space="0" w:color="auto"/>
                                                    <w:left w:val="none" w:sz="0" w:space="0" w:color="auto"/>
                                                    <w:bottom w:val="none" w:sz="0" w:space="0" w:color="auto"/>
                                                    <w:right w:val="none" w:sz="0" w:space="0" w:color="auto"/>
                                                  </w:divBdr>
                                                  <w:divsChild>
                                                    <w:div w:id="323818046">
                                                      <w:marLeft w:val="390"/>
                                                      <w:marRight w:val="0"/>
                                                      <w:marTop w:val="0"/>
                                                      <w:marBottom w:val="0"/>
                                                      <w:divBdr>
                                                        <w:top w:val="none" w:sz="0" w:space="0" w:color="auto"/>
                                                        <w:left w:val="none" w:sz="0" w:space="0" w:color="auto"/>
                                                        <w:bottom w:val="none" w:sz="0" w:space="0" w:color="auto"/>
                                                        <w:right w:val="none" w:sz="0" w:space="0" w:color="auto"/>
                                                      </w:divBdr>
                                                    </w:div>
                                                  </w:divsChild>
                                                </w:div>
                                                <w:div w:id="1467433485">
                                                  <w:marLeft w:val="0"/>
                                                  <w:marRight w:val="0"/>
                                                  <w:marTop w:val="0"/>
                                                  <w:marBottom w:val="0"/>
                                                  <w:divBdr>
                                                    <w:top w:val="none" w:sz="0" w:space="0" w:color="auto"/>
                                                    <w:left w:val="none" w:sz="0" w:space="0" w:color="auto"/>
                                                    <w:bottom w:val="none" w:sz="0" w:space="0" w:color="auto"/>
                                                    <w:right w:val="none" w:sz="0" w:space="0" w:color="auto"/>
                                                  </w:divBdr>
                                                  <w:divsChild>
                                                    <w:div w:id="2033526452">
                                                      <w:marLeft w:val="390"/>
                                                      <w:marRight w:val="0"/>
                                                      <w:marTop w:val="0"/>
                                                      <w:marBottom w:val="0"/>
                                                      <w:divBdr>
                                                        <w:top w:val="none" w:sz="0" w:space="0" w:color="auto"/>
                                                        <w:left w:val="none" w:sz="0" w:space="0" w:color="auto"/>
                                                        <w:bottom w:val="none" w:sz="0" w:space="0" w:color="auto"/>
                                                        <w:right w:val="none" w:sz="0" w:space="0" w:color="auto"/>
                                                      </w:divBdr>
                                                    </w:div>
                                                  </w:divsChild>
                                                </w:div>
                                                <w:div w:id="1574124111">
                                                  <w:marLeft w:val="0"/>
                                                  <w:marRight w:val="0"/>
                                                  <w:marTop w:val="0"/>
                                                  <w:marBottom w:val="0"/>
                                                  <w:divBdr>
                                                    <w:top w:val="none" w:sz="0" w:space="0" w:color="auto"/>
                                                    <w:left w:val="none" w:sz="0" w:space="0" w:color="auto"/>
                                                    <w:bottom w:val="none" w:sz="0" w:space="0" w:color="auto"/>
                                                    <w:right w:val="none" w:sz="0" w:space="0" w:color="auto"/>
                                                  </w:divBdr>
                                                  <w:divsChild>
                                                    <w:div w:id="1126118049">
                                                      <w:marLeft w:val="390"/>
                                                      <w:marRight w:val="0"/>
                                                      <w:marTop w:val="0"/>
                                                      <w:marBottom w:val="0"/>
                                                      <w:divBdr>
                                                        <w:top w:val="none" w:sz="0" w:space="0" w:color="auto"/>
                                                        <w:left w:val="none" w:sz="0" w:space="0" w:color="auto"/>
                                                        <w:bottom w:val="none" w:sz="0" w:space="0" w:color="auto"/>
                                                        <w:right w:val="none" w:sz="0" w:space="0" w:color="auto"/>
                                                      </w:divBdr>
                                                    </w:div>
                                                  </w:divsChild>
                                                </w:div>
                                                <w:div w:id="3537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557445">
      <w:bodyDiv w:val="1"/>
      <w:marLeft w:val="0"/>
      <w:marRight w:val="0"/>
      <w:marTop w:val="0"/>
      <w:marBottom w:val="0"/>
      <w:divBdr>
        <w:top w:val="none" w:sz="0" w:space="0" w:color="auto"/>
        <w:left w:val="none" w:sz="0" w:space="0" w:color="auto"/>
        <w:bottom w:val="none" w:sz="0" w:space="0" w:color="auto"/>
        <w:right w:val="none" w:sz="0" w:space="0" w:color="auto"/>
      </w:divBdr>
    </w:div>
    <w:div w:id="1858539897">
      <w:bodyDiv w:val="1"/>
      <w:marLeft w:val="0"/>
      <w:marRight w:val="0"/>
      <w:marTop w:val="0"/>
      <w:marBottom w:val="0"/>
      <w:divBdr>
        <w:top w:val="none" w:sz="0" w:space="0" w:color="auto"/>
        <w:left w:val="none" w:sz="0" w:space="0" w:color="auto"/>
        <w:bottom w:val="none" w:sz="0" w:space="0" w:color="auto"/>
        <w:right w:val="none" w:sz="0" w:space="0" w:color="auto"/>
      </w:divBdr>
    </w:div>
    <w:div w:id="1867018404">
      <w:bodyDiv w:val="1"/>
      <w:marLeft w:val="0"/>
      <w:marRight w:val="0"/>
      <w:marTop w:val="0"/>
      <w:marBottom w:val="0"/>
      <w:divBdr>
        <w:top w:val="none" w:sz="0" w:space="0" w:color="auto"/>
        <w:left w:val="none" w:sz="0" w:space="0" w:color="auto"/>
        <w:bottom w:val="none" w:sz="0" w:space="0" w:color="auto"/>
        <w:right w:val="none" w:sz="0" w:space="0" w:color="auto"/>
      </w:divBdr>
      <w:divsChild>
        <w:div w:id="855003585">
          <w:marLeft w:val="0"/>
          <w:marRight w:val="0"/>
          <w:marTop w:val="0"/>
          <w:marBottom w:val="0"/>
          <w:divBdr>
            <w:top w:val="none" w:sz="0" w:space="0" w:color="auto"/>
            <w:left w:val="none" w:sz="0" w:space="0" w:color="auto"/>
            <w:bottom w:val="none" w:sz="0" w:space="0" w:color="auto"/>
            <w:right w:val="none" w:sz="0" w:space="0" w:color="auto"/>
          </w:divBdr>
          <w:divsChild>
            <w:div w:id="876045614">
              <w:marLeft w:val="0"/>
              <w:marRight w:val="0"/>
              <w:marTop w:val="0"/>
              <w:marBottom w:val="0"/>
              <w:divBdr>
                <w:top w:val="none" w:sz="0" w:space="0" w:color="auto"/>
                <w:left w:val="none" w:sz="0" w:space="0" w:color="auto"/>
                <w:bottom w:val="none" w:sz="0" w:space="0" w:color="auto"/>
                <w:right w:val="none" w:sz="0" w:space="0" w:color="auto"/>
              </w:divBdr>
              <w:divsChild>
                <w:div w:id="241137297">
                  <w:marLeft w:val="0"/>
                  <w:marRight w:val="0"/>
                  <w:marTop w:val="0"/>
                  <w:marBottom w:val="0"/>
                  <w:divBdr>
                    <w:top w:val="none" w:sz="0" w:space="0" w:color="auto"/>
                    <w:left w:val="none" w:sz="0" w:space="0" w:color="auto"/>
                    <w:bottom w:val="none" w:sz="0" w:space="0" w:color="auto"/>
                    <w:right w:val="none" w:sz="0" w:space="0" w:color="auto"/>
                  </w:divBdr>
                  <w:divsChild>
                    <w:div w:id="1332755727">
                      <w:marLeft w:val="0"/>
                      <w:marRight w:val="0"/>
                      <w:marTop w:val="0"/>
                      <w:marBottom w:val="0"/>
                      <w:divBdr>
                        <w:top w:val="none" w:sz="0" w:space="0" w:color="auto"/>
                        <w:left w:val="none" w:sz="0" w:space="0" w:color="auto"/>
                        <w:bottom w:val="none" w:sz="0" w:space="0" w:color="auto"/>
                        <w:right w:val="none" w:sz="0" w:space="0" w:color="auto"/>
                      </w:divBdr>
                      <w:divsChild>
                        <w:div w:id="1513033858">
                          <w:marLeft w:val="0"/>
                          <w:marRight w:val="0"/>
                          <w:marTop w:val="0"/>
                          <w:marBottom w:val="0"/>
                          <w:divBdr>
                            <w:top w:val="none" w:sz="0" w:space="0" w:color="auto"/>
                            <w:left w:val="none" w:sz="0" w:space="0" w:color="auto"/>
                            <w:bottom w:val="none" w:sz="0" w:space="0" w:color="auto"/>
                            <w:right w:val="none" w:sz="0" w:space="0" w:color="auto"/>
                          </w:divBdr>
                          <w:divsChild>
                            <w:div w:id="1248618732">
                              <w:marLeft w:val="0"/>
                              <w:marRight w:val="0"/>
                              <w:marTop w:val="0"/>
                              <w:marBottom w:val="0"/>
                              <w:divBdr>
                                <w:top w:val="none" w:sz="0" w:space="0" w:color="auto"/>
                                <w:left w:val="none" w:sz="0" w:space="0" w:color="auto"/>
                                <w:bottom w:val="none" w:sz="0" w:space="0" w:color="auto"/>
                                <w:right w:val="none" w:sz="0" w:space="0" w:color="auto"/>
                              </w:divBdr>
                              <w:divsChild>
                                <w:div w:id="1291396734">
                                  <w:marLeft w:val="0"/>
                                  <w:marRight w:val="0"/>
                                  <w:marTop w:val="0"/>
                                  <w:marBottom w:val="0"/>
                                  <w:divBdr>
                                    <w:top w:val="none" w:sz="0" w:space="0" w:color="auto"/>
                                    <w:left w:val="none" w:sz="0" w:space="0" w:color="auto"/>
                                    <w:bottom w:val="none" w:sz="0" w:space="0" w:color="auto"/>
                                    <w:right w:val="none" w:sz="0" w:space="0" w:color="auto"/>
                                  </w:divBdr>
                                  <w:divsChild>
                                    <w:div w:id="1593901238">
                                      <w:marLeft w:val="0"/>
                                      <w:marRight w:val="0"/>
                                      <w:marTop w:val="0"/>
                                      <w:marBottom w:val="0"/>
                                      <w:divBdr>
                                        <w:top w:val="none" w:sz="0" w:space="0" w:color="auto"/>
                                        <w:left w:val="none" w:sz="0" w:space="0" w:color="auto"/>
                                        <w:bottom w:val="none" w:sz="0" w:space="0" w:color="auto"/>
                                        <w:right w:val="none" w:sz="0" w:space="0" w:color="auto"/>
                                      </w:divBdr>
                                      <w:divsChild>
                                        <w:div w:id="1329946722">
                                          <w:marLeft w:val="0"/>
                                          <w:marRight w:val="0"/>
                                          <w:marTop w:val="0"/>
                                          <w:marBottom w:val="0"/>
                                          <w:divBdr>
                                            <w:top w:val="none" w:sz="0" w:space="0" w:color="auto"/>
                                            <w:left w:val="none" w:sz="0" w:space="0" w:color="auto"/>
                                            <w:bottom w:val="none" w:sz="0" w:space="0" w:color="auto"/>
                                            <w:right w:val="none" w:sz="0" w:space="0" w:color="auto"/>
                                          </w:divBdr>
                                        </w:div>
                                        <w:div w:id="11476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389409">
      <w:bodyDiv w:val="1"/>
      <w:marLeft w:val="0"/>
      <w:marRight w:val="0"/>
      <w:marTop w:val="0"/>
      <w:marBottom w:val="0"/>
      <w:divBdr>
        <w:top w:val="none" w:sz="0" w:space="0" w:color="auto"/>
        <w:left w:val="none" w:sz="0" w:space="0" w:color="auto"/>
        <w:bottom w:val="none" w:sz="0" w:space="0" w:color="auto"/>
        <w:right w:val="none" w:sz="0" w:space="0" w:color="auto"/>
      </w:divBdr>
      <w:divsChild>
        <w:div w:id="577635631">
          <w:marLeft w:val="0"/>
          <w:marRight w:val="0"/>
          <w:marTop w:val="0"/>
          <w:marBottom w:val="0"/>
          <w:divBdr>
            <w:top w:val="none" w:sz="0" w:space="0" w:color="auto"/>
            <w:left w:val="none" w:sz="0" w:space="0" w:color="auto"/>
            <w:bottom w:val="none" w:sz="0" w:space="0" w:color="auto"/>
            <w:right w:val="none" w:sz="0" w:space="0" w:color="auto"/>
          </w:divBdr>
          <w:divsChild>
            <w:div w:id="1507745332">
              <w:marLeft w:val="0"/>
              <w:marRight w:val="0"/>
              <w:marTop w:val="0"/>
              <w:marBottom w:val="0"/>
              <w:divBdr>
                <w:top w:val="none" w:sz="0" w:space="0" w:color="auto"/>
                <w:left w:val="none" w:sz="0" w:space="0" w:color="auto"/>
                <w:bottom w:val="none" w:sz="0" w:space="0" w:color="auto"/>
                <w:right w:val="none" w:sz="0" w:space="0" w:color="auto"/>
              </w:divBdr>
              <w:divsChild>
                <w:div w:id="985596924">
                  <w:marLeft w:val="0"/>
                  <w:marRight w:val="0"/>
                  <w:marTop w:val="0"/>
                  <w:marBottom w:val="0"/>
                  <w:divBdr>
                    <w:top w:val="none" w:sz="0" w:space="0" w:color="auto"/>
                    <w:left w:val="none" w:sz="0" w:space="0" w:color="auto"/>
                    <w:bottom w:val="none" w:sz="0" w:space="0" w:color="auto"/>
                    <w:right w:val="none" w:sz="0" w:space="0" w:color="auto"/>
                  </w:divBdr>
                  <w:divsChild>
                    <w:div w:id="2089231557">
                      <w:marLeft w:val="0"/>
                      <w:marRight w:val="0"/>
                      <w:marTop w:val="0"/>
                      <w:marBottom w:val="0"/>
                      <w:divBdr>
                        <w:top w:val="none" w:sz="0" w:space="0" w:color="auto"/>
                        <w:left w:val="none" w:sz="0" w:space="0" w:color="auto"/>
                        <w:bottom w:val="none" w:sz="0" w:space="0" w:color="auto"/>
                        <w:right w:val="none" w:sz="0" w:space="0" w:color="auto"/>
                      </w:divBdr>
                      <w:divsChild>
                        <w:div w:id="590627454">
                          <w:marLeft w:val="0"/>
                          <w:marRight w:val="0"/>
                          <w:marTop w:val="0"/>
                          <w:marBottom w:val="0"/>
                          <w:divBdr>
                            <w:top w:val="none" w:sz="0" w:space="0" w:color="auto"/>
                            <w:left w:val="none" w:sz="0" w:space="0" w:color="auto"/>
                            <w:bottom w:val="none" w:sz="0" w:space="0" w:color="auto"/>
                            <w:right w:val="none" w:sz="0" w:space="0" w:color="auto"/>
                          </w:divBdr>
                          <w:divsChild>
                            <w:div w:id="1847867113">
                              <w:marLeft w:val="0"/>
                              <w:marRight w:val="0"/>
                              <w:marTop w:val="0"/>
                              <w:marBottom w:val="0"/>
                              <w:divBdr>
                                <w:top w:val="none" w:sz="0" w:space="0" w:color="auto"/>
                                <w:left w:val="none" w:sz="0" w:space="0" w:color="auto"/>
                                <w:bottom w:val="none" w:sz="0" w:space="0" w:color="auto"/>
                                <w:right w:val="none" w:sz="0" w:space="0" w:color="auto"/>
                              </w:divBdr>
                              <w:divsChild>
                                <w:div w:id="1944875249">
                                  <w:marLeft w:val="0"/>
                                  <w:marRight w:val="0"/>
                                  <w:marTop w:val="0"/>
                                  <w:marBottom w:val="0"/>
                                  <w:divBdr>
                                    <w:top w:val="none" w:sz="0" w:space="0" w:color="auto"/>
                                    <w:left w:val="none" w:sz="0" w:space="0" w:color="auto"/>
                                    <w:bottom w:val="none" w:sz="0" w:space="0" w:color="auto"/>
                                    <w:right w:val="none" w:sz="0" w:space="0" w:color="auto"/>
                                  </w:divBdr>
                                  <w:divsChild>
                                    <w:div w:id="1659185775">
                                      <w:marLeft w:val="0"/>
                                      <w:marRight w:val="0"/>
                                      <w:marTop w:val="0"/>
                                      <w:marBottom w:val="0"/>
                                      <w:divBdr>
                                        <w:top w:val="none" w:sz="0" w:space="0" w:color="auto"/>
                                        <w:left w:val="none" w:sz="0" w:space="0" w:color="auto"/>
                                        <w:bottom w:val="none" w:sz="0" w:space="0" w:color="auto"/>
                                        <w:right w:val="none" w:sz="0" w:space="0" w:color="auto"/>
                                      </w:divBdr>
                                      <w:divsChild>
                                        <w:div w:id="514078778">
                                          <w:marLeft w:val="0"/>
                                          <w:marRight w:val="0"/>
                                          <w:marTop w:val="0"/>
                                          <w:marBottom w:val="0"/>
                                          <w:divBdr>
                                            <w:top w:val="none" w:sz="0" w:space="0" w:color="auto"/>
                                            <w:left w:val="none" w:sz="0" w:space="0" w:color="auto"/>
                                            <w:bottom w:val="none" w:sz="0" w:space="0" w:color="auto"/>
                                            <w:right w:val="none" w:sz="0" w:space="0" w:color="auto"/>
                                          </w:divBdr>
                                        </w:div>
                                        <w:div w:id="261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1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is.unesco.org/Education/Pages/post-2015-education-indicators.aspx?SPSLanguag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uis.publications@unesco.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is.unesco.org/Education/Pages/post-2015-education-indicators.aspx?SPSLanguage=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85E1655F778428D3215E143105017" ma:contentTypeVersion="0" ma:contentTypeDescription="Een nieuw document maken." ma:contentTypeScope="" ma:versionID="e3300d4c5c94a1d01bf8879086a72432">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QM5P4ZDXZJVS-295-731</_dlc_DocId>
    <_dlc_DocIdUrl xmlns="ca35f6fb-1165-4b91-a168-522f87563d43">
      <Url>http://vlor05/eunec/_layouts/DocIdRedir.aspx?ID=QM5P4ZDXZJVS-295-731</Url>
      <Description>QM5P4ZDXZJVS-295-731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1BAC1-A8ED-4003-84F2-7D17B7D3C84F}">
  <ds:schemaRefs>
    <ds:schemaRef ds:uri="http://schemas.microsoft.com/sharepoint/v3/contenttype/forms"/>
  </ds:schemaRefs>
</ds:datastoreItem>
</file>

<file path=customXml/itemProps2.xml><?xml version="1.0" encoding="utf-8"?>
<ds:datastoreItem xmlns:ds="http://schemas.openxmlformats.org/officeDocument/2006/customXml" ds:itemID="{BE15E98C-71D2-48B7-AC8D-6FF7C408B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347A5-BE60-431F-8337-0B09972A7636}">
  <ds:schemaRefs>
    <ds:schemaRef ds:uri="http://schemas.microsoft.com/sharepoint/events"/>
  </ds:schemaRefs>
</ds:datastoreItem>
</file>

<file path=customXml/itemProps4.xml><?xml version="1.0" encoding="utf-8"?>
<ds:datastoreItem xmlns:ds="http://schemas.openxmlformats.org/officeDocument/2006/customXml" ds:itemID="{F29DE491-563A-4C77-8C13-FE153607F77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a35f6fb-1165-4b91-a168-522f87563d43"/>
    <ds:schemaRef ds:uri="http://www.w3.org/XML/1998/namespace"/>
    <ds:schemaRef ds:uri="http://purl.org/dc/dcmitype/"/>
  </ds:schemaRefs>
</ds:datastoreItem>
</file>

<file path=customXml/itemProps5.xml><?xml version="1.0" encoding="utf-8"?>
<ds:datastoreItem xmlns:ds="http://schemas.openxmlformats.org/officeDocument/2006/customXml" ds:itemID="{A9CE41A9-B716-4C81-81A4-5E3ABBA2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cp:lastPrinted>2014-11-21T10:21:00Z</cp:lastPrinted>
  <dcterms:created xsi:type="dcterms:W3CDTF">2014-12-17T14:49:00Z</dcterms:created>
  <dcterms:modified xsi:type="dcterms:W3CDTF">2014-12-17T14:49:00Z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d8e21a78-4bad-4673-98fc-4d17a3f6ecef</vt:lpwstr>
  </property>
  <property fmtid="{D5CDD505-2E9C-101B-9397-08002B2CF9AE}" pid="3" name="ContentTypeId">
    <vt:lpwstr>0x010100A0185E1655F778428D3215E143105017</vt:lpwstr>
  </property>
</Properties>
</file>